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enett"/>
        <w:tblpPr w:leftFromText="567" w:rightFromText="2268" w:topFromText="567" w:bottomFromText="851" w:vertAnchor="page" w:horzAnchor="page" w:tblpX="908" w:tblpY="1997"/>
        <w:tblOverlap w:val="never"/>
        <w:tblW w:w="10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CDBF3"/>
        <w:tblLayout w:type="fixed"/>
        <w:tblCellMar>
          <w:left w:w="0" w:type="dxa"/>
          <w:right w:w="0" w:type="dxa"/>
        </w:tblCellMar>
        <w:tblLook w:val="04A0" w:firstRow="1" w:lastRow="0" w:firstColumn="1" w:lastColumn="0" w:noHBand="0" w:noVBand="1"/>
      </w:tblPr>
      <w:tblGrid>
        <w:gridCol w:w="1738"/>
        <w:gridCol w:w="8355"/>
      </w:tblGrid>
      <w:tr w:rsidR="0070596B" w:rsidTr="003676A0">
        <w:tc>
          <w:tcPr>
            <w:tcW w:w="964" w:type="dxa"/>
            <w:shd w:val="clear" w:color="auto" w:fill="9CDBF3"/>
          </w:tcPr>
          <w:p w:rsidR="008E71E6" w:rsidRPr="00961C1E" w:rsidRDefault="008E71E6" w:rsidP="00301B49">
            <w:pPr>
              <w:spacing w:after="140"/>
              <w:ind w:left="454"/>
              <w:rPr>
                <w:b/>
                <w:bCs/>
              </w:rPr>
            </w:pPr>
            <w:bookmarkStart w:id="0" w:name="_GoBack"/>
            <w:bookmarkEnd w:id="0"/>
          </w:p>
        </w:tc>
        <w:tc>
          <w:tcPr>
            <w:tcW w:w="7088" w:type="dxa"/>
            <w:shd w:val="clear" w:color="auto" w:fill="9CDBF3"/>
          </w:tcPr>
          <w:p w:rsidR="008E71E6" w:rsidRDefault="008E71E6" w:rsidP="003676A0">
            <w:pPr>
              <w:spacing w:after="140"/>
              <w:ind w:right="1559"/>
            </w:pPr>
          </w:p>
        </w:tc>
      </w:tr>
      <w:tr w:rsidR="0070596B" w:rsidTr="003676A0">
        <w:tc>
          <w:tcPr>
            <w:tcW w:w="964" w:type="dxa"/>
            <w:shd w:val="clear" w:color="auto" w:fill="9CDBF3"/>
          </w:tcPr>
          <w:p w:rsidR="00314FB2" w:rsidRDefault="00314FB2" w:rsidP="00301B49">
            <w:pPr>
              <w:spacing w:after="140"/>
              <w:ind w:left="454"/>
              <w:rPr>
                <w:b/>
                <w:bCs/>
              </w:rPr>
            </w:pPr>
            <w:r>
              <w:rPr>
                <w:b/>
                <w:bCs/>
              </w:rPr>
              <w:t>Til</w:t>
            </w:r>
          </w:p>
        </w:tc>
        <w:sdt>
          <w:sdtPr>
            <w:alias w:val="Mottakere"/>
            <w:tag w:val="Mottakere"/>
            <w:id w:val="15974340"/>
            <w:placeholder>
              <w:docPart w:val="B14C1BF59FAD4BF0AEC64460534AB579"/>
            </w:placeholder>
            <w:showingPlcHdr/>
            <w:text w:multiLine="1"/>
          </w:sdtPr>
          <w:sdtEndPr/>
          <w:sdtContent>
            <w:tc>
              <w:tcPr>
                <w:tcW w:w="7088" w:type="dxa"/>
                <w:shd w:val="clear" w:color="auto" w:fill="9CDBF3"/>
              </w:tcPr>
              <w:p w:rsidR="00314FB2" w:rsidRDefault="00314FB2" w:rsidP="003676A0">
                <w:pPr>
                  <w:spacing w:after="140"/>
                  <w:ind w:right="1559"/>
                </w:pPr>
                <w:r>
                  <w:t>[Mottakere]</w:t>
                </w:r>
              </w:p>
            </w:tc>
          </w:sdtContent>
        </w:sdt>
      </w:tr>
      <w:tr w:rsidR="0070596B" w:rsidTr="003676A0">
        <w:tc>
          <w:tcPr>
            <w:tcW w:w="1474" w:type="dxa"/>
            <w:shd w:val="clear" w:color="auto" w:fill="9CDBF3"/>
          </w:tcPr>
          <w:p w:rsidR="00961C1E" w:rsidRDefault="00961C1E" w:rsidP="00301B49">
            <w:pPr>
              <w:spacing w:after="140"/>
              <w:ind w:left="454"/>
              <w:rPr>
                <w:b/>
                <w:bCs/>
              </w:rPr>
            </w:pPr>
            <w:r>
              <w:rPr>
                <w:b/>
                <w:bCs/>
              </w:rPr>
              <w:t>Fra</w:t>
            </w:r>
          </w:p>
        </w:tc>
        <w:sdt>
          <w:sdtPr>
            <w:alias w:val="Avsender"/>
            <w:tag w:val="Avsender"/>
            <w:id w:val="116718666"/>
            <w:placeholder>
              <w:docPart w:val="A80C27A02B804C85B7EA4F16F8D841BA"/>
            </w:placeholder>
            <w:showingPlcHdr/>
            <w:text w:multiLine="1"/>
          </w:sdtPr>
          <w:sdtEndPr/>
          <w:sdtContent>
            <w:tc>
              <w:tcPr>
                <w:tcW w:w="7088" w:type="dxa"/>
                <w:shd w:val="clear" w:color="auto" w:fill="9CDBF3"/>
              </w:tcPr>
              <w:p w:rsidR="00961C1E" w:rsidRDefault="00F43076" w:rsidP="003676A0">
                <w:pPr>
                  <w:spacing w:after="140"/>
                  <w:ind w:right="1559"/>
                </w:pPr>
                <w:r>
                  <w:t>[</w:t>
                </w:r>
                <w:r w:rsidRPr="00F43076">
                  <w:t>Avsender</w:t>
                </w:r>
                <w:r>
                  <w:t>]</w:t>
                </w:r>
              </w:p>
            </w:tc>
          </w:sdtContent>
        </w:sdt>
      </w:tr>
      <w:tr w:rsidR="0070596B" w:rsidTr="003676A0">
        <w:tc>
          <w:tcPr>
            <w:tcW w:w="1474" w:type="dxa"/>
            <w:shd w:val="clear" w:color="auto" w:fill="9CDBF3"/>
          </w:tcPr>
          <w:p w:rsidR="00961C1E" w:rsidRDefault="00961C1E" w:rsidP="00301B49">
            <w:pPr>
              <w:spacing w:after="140"/>
              <w:ind w:left="454"/>
              <w:rPr>
                <w:b/>
                <w:bCs/>
              </w:rPr>
            </w:pPr>
            <w:r>
              <w:rPr>
                <w:b/>
                <w:bCs/>
              </w:rPr>
              <w:t>Kopi</w:t>
            </w:r>
          </w:p>
        </w:tc>
        <w:sdt>
          <w:sdtPr>
            <w:alias w:val="Kopimottakere"/>
            <w:tag w:val="Kopimottakere"/>
            <w:id w:val="1347986173"/>
            <w:placeholder>
              <w:docPart w:val="0A2405DF6806435D9321E1D3C7B8BD77"/>
            </w:placeholder>
            <w:showingPlcHdr/>
            <w:text w:multiLine="1"/>
          </w:sdtPr>
          <w:sdtEndPr/>
          <w:sdtContent>
            <w:tc>
              <w:tcPr>
                <w:tcW w:w="7088" w:type="dxa"/>
                <w:shd w:val="clear" w:color="auto" w:fill="9CDBF3"/>
              </w:tcPr>
              <w:p w:rsidR="00961C1E" w:rsidRDefault="00F43076" w:rsidP="003676A0">
                <w:pPr>
                  <w:spacing w:after="140"/>
                  <w:ind w:right="1559"/>
                </w:pPr>
                <w:r>
                  <w:t>[</w:t>
                </w:r>
                <w:r w:rsidRPr="00F43076">
                  <w:t>Kopimottakere</w:t>
                </w:r>
                <w:r>
                  <w:t>]</w:t>
                </w:r>
              </w:p>
            </w:tc>
          </w:sdtContent>
        </w:sdt>
      </w:tr>
      <w:tr w:rsidR="0070596B" w:rsidTr="003676A0">
        <w:tc>
          <w:tcPr>
            <w:tcW w:w="1474" w:type="dxa"/>
            <w:shd w:val="clear" w:color="auto" w:fill="9CDBF3"/>
          </w:tcPr>
          <w:p w:rsidR="00961C1E" w:rsidRDefault="00961C1E" w:rsidP="00301B49">
            <w:pPr>
              <w:spacing w:after="140"/>
              <w:ind w:left="454"/>
              <w:rPr>
                <w:b/>
                <w:bCs/>
              </w:rPr>
            </w:pPr>
            <w:r>
              <w:rPr>
                <w:b/>
                <w:bCs/>
              </w:rPr>
              <w:t>Dato</w:t>
            </w:r>
          </w:p>
        </w:tc>
        <w:sdt>
          <w:sdtPr>
            <w:alias w:val="Sett inn dato"/>
            <w:tag w:val="Sett inn dato"/>
            <w:id w:val="-278571767"/>
            <w:placeholder>
              <w:docPart w:val="24BA08E271114AF5878581DC7E57223A"/>
            </w:placeholder>
            <w:showingPlcHdr/>
            <w:date>
              <w:dateFormat w:val="d. MMMM yyyy"/>
              <w:lid w:val="nb-NO"/>
              <w:storeMappedDataAs w:val="dateTime"/>
              <w:calendar w:val="gregorian"/>
            </w:date>
          </w:sdtPr>
          <w:sdtEndPr/>
          <w:sdtContent>
            <w:tc>
              <w:tcPr>
                <w:tcW w:w="7088" w:type="dxa"/>
                <w:shd w:val="clear" w:color="auto" w:fill="9CDBF3"/>
              </w:tcPr>
              <w:p w:rsidR="00961C1E" w:rsidRDefault="00F43076" w:rsidP="003676A0">
                <w:pPr>
                  <w:spacing w:after="140"/>
                  <w:ind w:right="1559"/>
                </w:pPr>
                <w:r>
                  <w:t>[Dato]</w:t>
                </w:r>
              </w:p>
            </w:tc>
          </w:sdtContent>
        </w:sdt>
      </w:tr>
      <w:tr w:rsidR="0070596B" w:rsidTr="003676A0">
        <w:tc>
          <w:tcPr>
            <w:tcW w:w="1474" w:type="dxa"/>
            <w:shd w:val="clear" w:color="auto" w:fill="9CDBF3"/>
          </w:tcPr>
          <w:p w:rsidR="00961C1E" w:rsidRDefault="00961C1E" w:rsidP="00301B49">
            <w:pPr>
              <w:spacing w:after="0"/>
              <w:ind w:left="454"/>
              <w:rPr>
                <w:b/>
                <w:bCs/>
              </w:rPr>
            </w:pPr>
            <w:r>
              <w:rPr>
                <w:b/>
                <w:bCs/>
              </w:rPr>
              <w:t>Sak</w:t>
            </w:r>
          </w:p>
        </w:tc>
        <w:sdt>
          <w:sdtPr>
            <w:alias w:val="Sak"/>
            <w:tag w:val="Sak"/>
            <w:id w:val="-1570878047"/>
            <w:placeholder>
              <w:docPart w:val="D30E8A6C0D614E84BBDD3DF4FFA677D4"/>
            </w:placeholder>
            <w:showingPlcHdr/>
            <w:text w:multiLine="1"/>
          </w:sdtPr>
          <w:sdtEndPr/>
          <w:sdtContent>
            <w:tc>
              <w:tcPr>
                <w:tcW w:w="7088" w:type="dxa"/>
                <w:shd w:val="clear" w:color="auto" w:fill="9CDBF3"/>
              </w:tcPr>
              <w:p w:rsidR="00961C1E" w:rsidRDefault="00F43076" w:rsidP="003676A0">
                <w:pPr>
                  <w:spacing w:after="0"/>
                  <w:ind w:right="1559"/>
                </w:pPr>
                <w:r>
                  <w:t>[</w:t>
                </w:r>
                <w:r w:rsidRPr="00F43076">
                  <w:t>Sak</w:t>
                </w:r>
                <w:r>
                  <w:t>]</w:t>
                </w:r>
              </w:p>
            </w:tc>
          </w:sdtContent>
        </w:sdt>
      </w:tr>
      <w:tr w:rsidR="00487D90" w:rsidTr="003676A0">
        <w:tc>
          <w:tcPr>
            <w:tcW w:w="1474" w:type="dxa"/>
            <w:shd w:val="clear" w:color="auto" w:fill="9CDBF3"/>
          </w:tcPr>
          <w:p w:rsidR="00487D90" w:rsidRDefault="00487D90" w:rsidP="00301B49">
            <w:pPr>
              <w:spacing w:after="60"/>
              <w:ind w:left="454"/>
              <w:rPr>
                <w:b/>
                <w:bCs/>
              </w:rPr>
            </w:pPr>
          </w:p>
        </w:tc>
        <w:tc>
          <w:tcPr>
            <w:tcW w:w="7088" w:type="dxa"/>
            <w:shd w:val="clear" w:color="auto" w:fill="9CDBF3"/>
          </w:tcPr>
          <w:p w:rsidR="00487D90" w:rsidRDefault="00487D90" w:rsidP="003676A0">
            <w:pPr>
              <w:spacing w:after="60"/>
              <w:ind w:right="1559"/>
            </w:pPr>
          </w:p>
        </w:tc>
      </w:tr>
    </w:tbl>
    <w:p w:rsidR="00A71361" w:rsidRDefault="00A71361" w:rsidP="00A71361">
      <w:pPr>
        <w:spacing w:after="0"/>
        <w:ind w:left="-1701"/>
      </w:pPr>
      <w:r>
        <w:rPr>
          <w:noProof/>
          <w:lang w:eastAsia="nb-NO"/>
        </w:rPr>
        <w:drawing>
          <wp:anchor distT="0" distB="0" distL="114300" distR="114300" simplePos="0" relativeHeight="251715584" behindDoc="0" locked="1" layoutInCell="1" allowOverlap="1" wp14:anchorId="5E9D6C4C" wp14:editId="58507D91">
            <wp:simplePos x="0" y="0"/>
            <wp:positionH relativeFrom="page">
              <wp:posOffset>5832475</wp:posOffset>
            </wp:positionH>
            <wp:positionV relativeFrom="page">
              <wp:posOffset>683812</wp:posOffset>
            </wp:positionV>
            <wp:extent cx="1155600" cy="2343600"/>
            <wp:effectExtent l="0" t="0" r="6985" b="0"/>
            <wp:wrapNone/>
            <wp:docPr id="3" name="topp_gronn_farg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ønnflik_med_notat.png"/>
                    <pic:cNvPicPr/>
                  </pic:nvPicPr>
                  <pic:blipFill>
                    <a:blip r:embed="rId8">
                      <a:extLst>
                        <a:ext uri="{28A0092B-C50C-407E-A947-70E740481C1C}">
                          <a14:useLocalDpi xmlns:a14="http://schemas.microsoft.com/office/drawing/2010/main" val="0"/>
                        </a:ext>
                      </a:extLst>
                    </a:blip>
                    <a:stretch>
                      <a:fillRect/>
                    </a:stretch>
                  </pic:blipFill>
                  <pic:spPr>
                    <a:xfrm>
                      <a:off x="0" y="0"/>
                      <a:ext cx="1155600" cy="2343600"/>
                    </a:xfrm>
                    <a:prstGeom prst="rect">
                      <a:avLst/>
                    </a:prstGeom>
                  </pic:spPr>
                </pic:pic>
              </a:graphicData>
            </a:graphic>
            <wp14:sizeRelH relativeFrom="page">
              <wp14:pctWidth>0</wp14:pctWidth>
            </wp14:sizeRelH>
            <wp14:sizeRelV relativeFrom="page">
              <wp14:pctHeight>0</wp14:pctHeight>
            </wp14:sizeRelV>
          </wp:anchor>
        </w:drawing>
      </w:r>
      <w:r>
        <w:rPr>
          <w:noProof/>
          <w:lang w:eastAsia="nb-NO"/>
        </w:rPr>
        <w:drawing>
          <wp:anchor distT="0" distB="0" distL="114300" distR="114300" simplePos="0" relativeHeight="251714560" behindDoc="0" locked="1" layoutInCell="1" allowOverlap="1" wp14:anchorId="57CF6A18" wp14:editId="4B2608DD">
            <wp:simplePos x="0" y="0"/>
            <wp:positionH relativeFrom="page">
              <wp:posOffset>5832475</wp:posOffset>
            </wp:positionH>
            <wp:positionV relativeFrom="page">
              <wp:posOffset>683812</wp:posOffset>
            </wp:positionV>
            <wp:extent cx="1155600" cy="2343600"/>
            <wp:effectExtent l="0" t="0" r="6985" b="0"/>
            <wp:wrapNone/>
            <wp:docPr id="4" name="topp_oransje_farg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ansjeflik_med_notat.png"/>
                    <pic:cNvPicPr/>
                  </pic:nvPicPr>
                  <pic:blipFill>
                    <a:blip r:embed="rId9">
                      <a:extLst>
                        <a:ext uri="{28A0092B-C50C-407E-A947-70E740481C1C}">
                          <a14:useLocalDpi xmlns:a14="http://schemas.microsoft.com/office/drawing/2010/main" val="0"/>
                        </a:ext>
                      </a:extLst>
                    </a:blip>
                    <a:stretch>
                      <a:fillRect/>
                    </a:stretch>
                  </pic:blipFill>
                  <pic:spPr>
                    <a:xfrm>
                      <a:off x="0" y="0"/>
                      <a:ext cx="1155600" cy="2343600"/>
                    </a:xfrm>
                    <a:prstGeom prst="rect">
                      <a:avLst/>
                    </a:prstGeom>
                  </pic:spPr>
                </pic:pic>
              </a:graphicData>
            </a:graphic>
            <wp14:sizeRelH relativeFrom="page">
              <wp14:pctWidth>0</wp14:pctWidth>
            </wp14:sizeRelH>
            <wp14:sizeRelV relativeFrom="page">
              <wp14:pctHeight>0</wp14:pctHeight>
            </wp14:sizeRelV>
          </wp:anchor>
        </w:drawing>
      </w:r>
      <w:r>
        <w:rPr>
          <w:noProof/>
          <w:lang w:eastAsia="nb-NO"/>
        </w:rPr>
        <w:drawing>
          <wp:anchor distT="0" distB="0" distL="114300" distR="114300" simplePos="0" relativeHeight="251716608" behindDoc="0" locked="1" layoutInCell="1" allowOverlap="1" wp14:anchorId="0D2EE094" wp14:editId="5A6A3C85">
            <wp:simplePos x="0" y="0"/>
            <wp:positionH relativeFrom="page">
              <wp:posOffset>5832475</wp:posOffset>
            </wp:positionH>
            <wp:positionV relativeFrom="page">
              <wp:posOffset>683812</wp:posOffset>
            </wp:positionV>
            <wp:extent cx="1155600" cy="2343600"/>
            <wp:effectExtent l="0" t="0" r="6985" b="0"/>
            <wp:wrapNone/>
            <wp:docPr id="2" name="topp_blaa_f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åflik_med_notat.png"/>
                    <pic:cNvPicPr/>
                  </pic:nvPicPr>
                  <pic:blipFill>
                    <a:blip r:embed="rId10">
                      <a:extLst>
                        <a:ext uri="{28A0092B-C50C-407E-A947-70E740481C1C}">
                          <a14:useLocalDpi xmlns:a14="http://schemas.microsoft.com/office/drawing/2010/main" val="0"/>
                        </a:ext>
                      </a:extLst>
                    </a:blip>
                    <a:stretch>
                      <a:fillRect/>
                    </a:stretch>
                  </pic:blipFill>
                  <pic:spPr>
                    <a:xfrm>
                      <a:off x="0" y="0"/>
                      <a:ext cx="1155600" cy="2343600"/>
                    </a:xfrm>
                    <a:prstGeom prst="rect">
                      <a:avLst/>
                    </a:prstGeom>
                  </pic:spPr>
                </pic:pic>
              </a:graphicData>
            </a:graphic>
            <wp14:sizeRelH relativeFrom="margin">
              <wp14:pctWidth>0</wp14:pctWidth>
            </wp14:sizeRelH>
            <wp14:sizeRelV relativeFrom="margin">
              <wp14:pctHeight>0</wp14:pctHeight>
            </wp14:sizeRelV>
          </wp:anchor>
        </w:drawing>
      </w:r>
    </w:p>
    <w:p w:rsidR="00AB3380" w:rsidRDefault="002B3E60" w:rsidP="00945010">
      <w:r w:rsidRPr="002B3E60">
        <w:rPr>
          <w:b/>
          <w:sz w:val="28"/>
          <w:szCs w:val="28"/>
        </w:rPr>
        <w:t>Standardbetingelser for kjøp av skadesaneringstjenester</w:t>
      </w:r>
    </w:p>
    <w:p w:rsidR="002B3E60" w:rsidRPr="00B35EA3" w:rsidRDefault="002B3E60" w:rsidP="002B3E60">
      <w:pPr>
        <w:rPr>
          <w:b/>
          <w:color w:val="FF0000"/>
          <w:sz w:val="28"/>
          <w:szCs w:val="28"/>
        </w:rPr>
      </w:pPr>
      <w:r>
        <w:rPr>
          <w:b/>
          <w:sz w:val="28"/>
          <w:szCs w:val="28"/>
        </w:rPr>
        <w:tab/>
      </w:r>
      <w:r>
        <w:rPr>
          <w:b/>
          <w:sz w:val="28"/>
          <w:szCs w:val="28"/>
        </w:rPr>
        <w:tab/>
      </w:r>
      <w:r>
        <w:rPr>
          <w:b/>
          <w:sz w:val="28"/>
          <w:szCs w:val="28"/>
        </w:rPr>
        <w:tab/>
      </w:r>
      <w:r>
        <w:rPr>
          <w:b/>
          <w:sz w:val="28"/>
          <w:szCs w:val="28"/>
        </w:rPr>
        <w:tab/>
      </w:r>
    </w:p>
    <w:p w:rsidR="002B3E60" w:rsidRPr="006832EC" w:rsidRDefault="002B3E60" w:rsidP="002B3E60">
      <w:pPr>
        <w:jc w:val="center"/>
        <w:rPr>
          <w:b/>
          <w:sz w:val="28"/>
          <w:szCs w:val="28"/>
        </w:rPr>
      </w:pPr>
    </w:p>
    <w:p w:rsidR="002B3E60" w:rsidRDefault="002B3E60" w:rsidP="002B3E60">
      <w:pPr>
        <w:pStyle w:val="Ingenmellomrom"/>
        <w:numPr>
          <w:ilvl w:val="0"/>
          <w:numId w:val="16"/>
        </w:numPr>
        <w:rPr>
          <w:b/>
        </w:rPr>
      </w:pPr>
      <w:r w:rsidRPr="00605301">
        <w:rPr>
          <w:b/>
        </w:rPr>
        <w:t>Avtalens parter</w:t>
      </w:r>
    </w:p>
    <w:p w:rsidR="002B3E60" w:rsidRDefault="002B3E60" w:rsidP="002B3E60">
      <w:pPr>
        <w:pStyle w:val="Ingenmellomrom"/>
        <w:rPr>
          <w:b/>
        </w:rPr>
      </w:pPr>
    </w:p>
    <w:p w:rsidR="002B3E60" w:rsidRDefault="002B3E60" w:rsidP="002B3E60">
      <w:pPr>
        <w:pStyle w:val="Ingenmellomrom"/>
        <w:ind w:left="708"/>
      </w:pPr>
      <w:r>
        <w:t xml:space="preserve">Det er i dag inngått avtale om kjøp av skadesaneringstjenester mellom [Fyll inn] (heretter ”Leverandør”) og [Fyll inn] (heretter ” Forsikringsselskap”), i fellesskap omtalt som ”Partene”. </w:t>
      </w:r>
    </w:p>
    <w:p w:rsidR="002B3E60" w:rsidRPr="006832EC" w:rsidRDefault="002B3E60" w:rsidP="002B3E60">
      <w:pPr>
        <w:pStyle w:val="Ingenmellomrom"/>
      </w:pPr>
    </w:p>
    <w:p w:rsidR="002B3E60" w:rsidRDefault="002B3E60" w:rsidP="002B3E60">
      <w:pPr>
        <w:pStyle w:val="Ingenmellomrom"/>
        <w:ind w:left="720"/>
      </w:pPr>
    </w:p>
    <w:p w:rsidR="002B3E60" w:rsidRDefault="002B3E60" w:rsidP="002B3E60">
      <w:pPr>
        <w:pStyle w:val="Ingenmellomrom"/>
        <w:numPr>
          <w:ilvl w:val="0"/>
          <w:numId w:val="16"/>
        </w:numPr>
        <w:rPr>
          <w:b/>
        </w:rPr>
      </w:pPr>
      <w:r w:rsidRPr="00605301">
        <w:rPr>
          <w:b/>
        </w:rPr>
        <w:t>Avtalens formål</w:t>
      </w:r>
    </w:p>
    <w:p w:rsidR="002B3E60" w:rsidRDefault="002B3E60" w:rsidP="002B3E60">
      <w:pPr>
        <w:pStyle w:val="Ingenmellomrom"/>
        <w:ind w:left="1080"/>
        <w:rPr>
          <w:b/>
        </w:rPr>
      </w:pPr>
    </w:p>
    <w:p w:rsidR="002B3E60" w:rsidRDefault="002B3E60" w:rsidP="002B3E60">
      <w:pPr>
        <w:pStyle w:val="Ingenmellomrom"/>
        <w:ind w:left="720"/>
      </w:pPr>
      <w:r>
        <w:t xml:space="preserve">Avtalen regulerer Partenes rettigheter og plikter ved utførelse av skadesaneringstjenester i forbindelse med skadeoppgjør for Forsikringsselskapets kunder (heretter ”sikrede”) i Norge. </w:t>
      </w:r>
    </w:p>
    <w:p w:rsidR="002B3E60" w:rsidRDefault="002B3E60" w:rsidP="002B3E60">
      <w:pPr>
        <w:pStyle w:val="Ingenmellomrom"/>
        <w:ind w:left="720"/>
      </w:pPr>
    </w:p>
    <w:p w:rsidR="002B3E60" w:rsidRDefault="002B3E60" w:rsidP="002B3E60">
      <w:pPr>
        <w:pStyle w:val="Ingenmellomrom"/>
        <w:ind w:left="720"/>
      </w:pPr>
      <w:r>
        <w:t xml:space="preserve">Avtalen innebærer ingen minimums kjøpsplikt og innebærer heller ingen begrensning i Forsikringsselskapets adgang til å inngå avtaler om kjøp av tilsvarende skadesaneringstjenester fra andre leverandører med mindre dette avtales særskilt. </w:t>
      </w:r>
    </w:p>
    <w:p w:rsidR="002B3E60" w:rsidRDefault="002B3E60" w:rsidP="002B3E60">
      <w:pPr>
        <w:pStyle w:val="Ingenmellomrom"/>
        <w:ind w:left="720"/>
      </w:pPr>
    </w:p>
    <w:p w:rsidR="002B3E60" w:rsidRDefault="002B3E60" w:rsidP="002B3E60">
      <w:pPr>
        <w:pStyle w:val="Ingenmellomrom"/>
        <w:ind w:left="720"/>
      </w:pPr>
      <w:r>
        <w:t xml:space="preserve">Leverandør og Forsikringsselskap erkjenner gjensidig viktigheten av etisk opptreden, et godt omdømme og kundetilfredshet. Partene skal således søke å opptre på en slik måte at den annen parts omdømme, merkevare, tillit i markedet, integritet eller goodwill for øvrig ikke blir skadelidende. Partene, herunder deres ansatte, skal opptre med aktsomhet, redelighet og objektivitet samt lojalt følge det regelverk og de krav myndighetene fastsetter, herunder bestemmelser om lønn, arbeidstid og HMS. </w:t>
      </w:r>
    </w:p>
    <w:p w:rsidR="002B3E60" w:rsidRDefault="002B3E60" w:rsidP="002B3E60">
      <w:pPr>
        <w:pStyle w:val="Ingenmellomrom"/>
        <w:ind w:left="720"/>
      </w:pPr>
    </w:p>
    <w:p w:rsidR="002B3E60" w:rsidRDefault="002B3E60" w:rsidP="002B3E60">
      <w:pPr>
        <w:pStyle w:val="Ingenmellomrom"/>
        <w:ind w:left="720"/>
      </w:pPr>
      <w:r>
        <w:t xml:space="preserve">Leverandør og Forsikringsselskap erkjenner viktigheten av god kommunikasjon/informasjonsflyt. Den enkelte part skal aktivt informere om forhold av relevans for den annen part. Partene skal ikke holde tilbake informasjon som kan ha betydning for samarbeidsforholdet. Leverandør skal herunder snarest mulig informere Forsikringsselskapet dersom Leverandør har mistanke om uregelmessigheter eller svindel ved skadeoppgjør. </w:t>
      </w:r>
    </w:p>
    <w:p w:rsidR="002B3E60" w:rsidRDefault="002B3E60" w:rsidP="002B3E60">
      <w:pPr>
        <w:pStyle w:val="Ingenmellomrom"/>
        <w:ind w:left="720"/>
      </w:pPr>
    </w:p>
    <w:p w:rsidR="002B3E60" w:rsidRPr="006832EC" w:rsidRDefault="002B3E60" w:rsidP="002B3E60">
      <w:pPr>
        <w:pStyle w:val="Ingenmellomrom"/>
        <w:ind w:left="720"/>
      </w:pPr>
    </w:p>
    <w:p w:rsidR="002B3E60" w:rsidRDefault="002B3E60" w:rsidP="002B3E60">
      <w:pPr>
        <w:pStyle w:val="Ingenmellomrom"/>
        <w:ind w:left="1080"/>
        <w:rPr>
          <w:b/>
        </w:rPr>
      </w:pPr>
    </w:p>
    <w:p w:rsidR="002B3E60" w:rsidRDefault="002B3E60" w:rsidP="002B3E60">
      <w:pPr>
        <w:pStyle w:val="Ingenmellomrom"/>
        <w:numPr>
          <w:ilvl w:val="0"/>
          <w:numId w:val="16"/>
        </w:numPr>
        <w:rPr>
          <w:b/>
        </w:rPr>
      </w:pPr>
      <w:r>
        <w:rPr>
          <w:b/>
        </w:rPr>
        <w:lastRenderedPageBreak/>
        <w:t>Definisjoner</w:t>
      </w:r>
    </w:p>
    <w:p w:rsidR="002B3E60" w:rsidRDefault="002B3E60" w:rsidP="002B3E60">
      <w:pPr>
        <w:pStyle w:val="Ingenmellomrom"/>
        <w:ind w:left="720"/>
        <w:rPr>
          <w:b/>
        </w:rPr>
      </w:pPr>
    </w:p>
    <w:p w:rsidR="002B3E60" w:rsidRPr="00427831" w:rsidRDefault="002B3E60" w:rsidP="002B3E60">
      <w:pPr>
        <w:pStyle w:val="Ingenmellomrom"/>
        <w:ind w:left="720"/>
        <w:rPr>
          <w:b/>
          <w:color w:val="FF0000"/>
        </w:rPr>
      </w:pPr>
      <w:r>
        <w:rPr>
          <w:b/>
        </w:rPr>
        <w:t xml:space="preserve">Skadesaneringstjenester: </w:t>
      </w:r>
      <w:r w:rsidRPr="00B1058C">
        <w:t xml:space="preserve">Med skadesaneringstjenester forstås i denne avtale tjenester knyttet til skadebegrensning, skadesanering og tilbakeføring/gjenoppbygging </w:t>
      </w:r>
      <w:r w:rsidRPr="003868F1">
        <w:t>av skadet eiendom og eiendeler/løsøre.</w:t>
      </w:r>
      <w:r w:rsidRPr="00427831">
        <w:rPr>
          <w:color w:val="FF0000"/>
        </w:rPr>
        <w:t xml:space="preserve"> </w:t>
      </w:r>
    </w:p>
    <w:p w:rsidR="002B3E60" w:rsidRPr="00427831" w:rsidRDefault="002B3E60" w:rsidP="002B3E60">
      <w:pPr>
        <w:pStyle w:val="Ingenmellomrom"/>
        <w:ind w:left="720"/>
        <w:rPr>
          <w:b/>
          <w:color w:val="FF0000"/>
        </w:rPr>
      </w:pPr>
    </w:p>
    <w:p w:rsidR="002B3E60" w:rsidRPr="003868F1" w:rsidRDefault="002B3E60" w:rsidP="002B3E60">
      <w:pPr>
        <w:pStyle w:val="Ingenmellomrom"/>
        <w:ind w:left="720"/>
      </w:pPr>
      <w:r>
        <w:rPr>
          <w:b/>
        </w:rPr>
        <w:t xml:space="preserve">Skriftlighet: </w:t>
      </w:r>
      <w:r w:rsidRPr="003868F1">
        <w:t>Med skriftlighet forstås brev, e-post, SMS/MMS eller faks sendt til relevant adressat hos den annen part.</w:t>
      </w:r>
    </w:p>
    <w:p w:rsidR="002B3E60" w:rsidRPr="00D27E8E" w:rsidRDefault="002B3E60" w:rsidP="002B3E60">
      <w:pPr>
        <w:pStyle w:val="Ingenmellomrom"/>
        <w:ind w:left="720"/>
        <w:rPr>
          <w:color w:val="FF0000"/>
        </w:rPr>
      </w:pPr>
    </w:p>
    <w:p w:rsidR="002B3E60" w:rsidRPr="00A153E9" w:rsidRDefault="002B3E60" w:rsidP="002B3E60">
      <w:pPr>
        <w:pStyle w:val="Ingenmellomrom"/>
        <w:ind w:left="720"/>
        <w:rPr>
          <w:b/>
        </w:rPr>
      </w:pPr>
      <w:r w:rsidRPr="00A153E9">
        <w:rPr>
          <w:b/>
        </w:rPr>
        <w:t>Sikrede:</w:t>
      </w:r>
      <w:r>
        <w:rPr>
          <w:b/>
        </w:rPr>
        <w:t xml:space="preserve"> </w:t>
      </w:r>
      <w:r w:rsidRPr="003868F1">
        <w:t xml:space="preserve">Med </w:t>
      </w:r>
      <w:r w:rsidRPr="003868F1">
        <w:rPr>
          <w:bCs/>
        </w:rPr>
        <w:t>sikrede</w:t>
      </w:r>
      <w:r w:rsidRPr="003868F1">
        <w:t xml:space="preserve"> menes den person</w:t>
      </w:r>
      <w:r>
        <w:t>/det rettssubjekt</w:t>
      </w:r>
      <w:r w:rsidRPr="003868F1">
        <w:t xml:space="preserve"> hvis </w:t>
      </w:r>
      <w:r>
        <w:t xml:space="preserve">eiendom/eiendeler </w:t>
      </w:r>
      <w:r w:rsidRPr="003868F1">
        <w:t>forsikringen er knyttet til</w:t>
      </w:r>
    </w:p>
    <w:p w:rsidR="002B3E60" w:rsidRDefault="002B3E60" w:rsidP="002B3E60">
      <w:pPr>
        <w:pStyle w:val="Ingenmellomrom"/>
        <w:rPr>
          <w:b/>
        </w:rPr>
      </w:pPr>
    </w:p>
    <w:p w:rsidR="002B3E60" w:rsidRDefault="002B3E60" w:rsidP="002B3E60">
      <w:pPr>
        <w:pStyle w:val="Ingenmellomrom"/>
        <w:ind w:left="720"/>
        <w:rPr>
          <w:b/>
        </w:rPr>
      </w:pPr>
    </w:p>
    <w:p w:rsidR="002B3E60" w:rsidRDefault="002B3E60" w:rsidP="002B3E60">
      <w:pPr>
        <w:pStyle w:val="Ingenmellomrom"/>
        <w:numPr>
          <w:ilvl w:val="0"/>
          <w:numId w:val="16"/>
        </w:numPr>
        <w:rPr>
          <w:b/>
        </w:rPr>
      </w:pPr>
      <w:r>
        <w:rPr>
          <w:b/>
        </w:rPr>
        <w:t>Avtalens varighet</w:t>
      </w:r>
    </w:p>
    <w:p w:rsidR="002B3E60" w:rsidRDefault="002B3E60" w:rsidP="002B3E60">
      <w:pPr>
        <w:pStyle w:val="Ingenmellomrom"/>
        <w:ind w:left="1080"/>
        <w:rPr>
          <w:b/>
        </w:rPr>
      </w:pPr>
    </w:p>
    <w:p w:rsidR="002B3E60" w:rsidRDefault="002B3E60" w:rsidP="002B3E60">
      <w:pPr>
        <w:pStyle w:val="Ingenmellomrom"/>
        <w:ind w:left="720"/>
      </w:pPr>
      <w:r w:rsidRPr="006832EC">
        <w:t>Avtalen</w:t>
      </w:r>
      <w:r>
        <w:t xml:space="preserve"> løper med virkning fra og med [Fyll inn] og gjelder inntil videre med seks måneders skriftlig oppsigelsestid. Oppsigelsesfristen løper fra utløpet av den måned avtalens sies opp.  </w:t>
      </w:r>
    </w:p>
    <w:p w:rsidR="002B3E60" w:rsidRDefault="002B3E60" w:rsidP="002B3E60">
      <w:pPr>
        <w:pStyle w:val="Ingenmellomrom"/>
        <w:ind w:left="720"/>
      </w:pPr>
    </w:p>
    <w:p w:rsidR="002B3E60" w:rsidRDefault="002B3E60" w:rsidP="002B3E60">
      <w:pPr>
        <w:pStyle w:val="Ingenmellomrom"/>
        <w:ind w:left="720"/>
      </w:pPr>
      <w:r>
        <w:t xml:space="preserve">Denne avtale avløser alle tidligere avtaler vedrørende skadesaneringstjenester mellom partene. </w:t>
      </w:r>
    </w:p>
    <w:p w:rsidR="002B3E60" w:rsidRPr="00092288" w:rsidRDefault="002B3E60" w:rsidP="002B3E60">
      <w:pPr>
        <w:pStyle w:val="Ingenmellomrom"/>
        <w:rPr>
          <w:color w:val="FF0000"/>
        </w:rPr>
      </w:pPr>
    </w:p>
    <w:p w:rsidR="002B3E60" w:rsidRDefault="002B3E60" w:rsidP="002B3E60">
      <w:pPr>
        <w:pStyle w:val="Ingenmellomrom"/>
        <w:ind w:left="1080"/>
        <w:rPr>
          <w:b/>
        </w:rPr>
      </w:pPr>
    </w:p>
    <w:p w:rsidR="002B3E60" w:rsidRDefault="002B3E60" w:rsidP="002B3E60">
      <w:pPr>
        <w:pStyle w:val="Ingenmellomrom"/>
        <w:numPr>
          <w:ilvl w:val="0"/>
          <w:numId w:val="16"/>
        </w:numPr>
        <w:rPr>
          <w:b/>
        </w:rPr>
      </w:pPr>
      <w:r>
        <w:rPr>
          <w:b/>
        </w:rPr>
        <w:t>Oppdraget</w:t>
      </w:r>
    </w:p>
    <w:p w:rsidR="002B3E60" w:rsidRPr="00605301" w:rsidRDefault="002B3E60" w:rsidP="002B3E60">
      <w:pPr>
        <w:pStyle w:val="Ingenmellomrom"/>
        <w:ind w:left="720"/>
        <w:rPr>
          <w:b/>
        </w:rPr>
      </w:pPr>
    </w:p>
    <w:p w:rsidR="002B3E60" w:rsidRPr="00BA3D7D" w:rsidRDefault="002B3E60" w:rsidP="002B3E60">
      <w:pPr>
        <w:pStyle w:val="Ingenmellomrom"/>
        <w:ind w:left="720"/>
        <w:rPr>
          <w:b/>
        </w:rPr>
      </w:pPr>
      <w:r w:rsidRPr="00BA3D7D">
        <w:rPr>
          <w:b/>
        </w:rPr>
        <w:t xml:space="preserve">5.1  Generelt </w:t>
      </w:r>
    </w:p>
    <w:p w:rsidR="002B3E60" w:rsidRDefault="002B3E60" w:rsidP="002B3E60">
      <w:pPr>
        <w:pStyle w:val="Ingenmellomrom"/>
        <w:ind w:left="720"/>
      </w:pPr>
      <w:r>
        <w:t xml:space="preserve">Oppdraget skal utføres fagmessig av kvalifisert personell. Oppdraget skal utføres i tråd med alminnelig akseptert bransjestandard og de krav som følger </w:t>
      </w:r>
      <w:r w:rsidRPr="003868F1">
        <w:t xml:space="preserve">av lov, forskrift eller offentlige vedtak. </w:t>
      </w:r>
    </w:p>
    <w:p w:rsidR="002B3E60" w:rsidRDefault="002B3E60" w:rsidP="002B3E60">
      <w:pPr>
        <w:pStyle w:val="Ingenmellomrom"/>
        <w:ind w:left="720"/>
      </w:pPr>
    </w:p>
    <w:p w:rsidR="002B3E60" w:rsidRPr="00BA3D7D" w:rsidRDefault="002B3E60" w:rsidP="002B3E60">
      <w:pPr>
        <w:pStyle w:val="Ingenmellomrom"/>
        <w:ind w:left="720"/>
        <w:rPr>
          <w:b/>
        </w:rPr>
      </w:pPr>
      <w:r w:rsidRPr="00BA3D7D">
        <w:rPr>
          <w:b/>
        </w:rPr>
        <w:t>5.2 Fullmaktsgrenser</w:t>
      </w:r>
    </w:p>
    <w:p w:rsidR="002B3E60" w:rsidRDefault="002B3E60" w:rsidP="002B3E60">
      <w:pPr>
        <w:pStyle w:val="Ingenmellomrom"/>
        <w:ind w:left="720"/>
      </w:pPr>
      <w:r>
        <w:t>Ved oppdrag som kan utføres innen avtalte fullmaktsgrenser, se vedlegg XXX, har Leverandør rett til å utføre det arbeid Leverandør anser er nødvendig og hensiktsmessig uten å innhente forhåndssamtykke</w:t>
      </w:r>
      <w:r w:rsidRPr="00336CD6">
        <w:t xml:space="preserve"> </w:t>
      </w:r>
      <w:r>
        <w:t xml:space="preserve">med mindre sikrede motsetter seg at slikt arbeid utføres. Forsikringsselskapet har plikt til å betale for slikt arbeid i henhold til tjenestedeklarasjon inntatt som vedlegg XXX. Dersom sikrede motsetter seg at arbeidet utføres, plikter Forsikringsselskapet å dekke Leverandørs faktiske dokumenterbare kostnader. </w:t>
      </w:r>
    </w:p>
    <w:p w:rsidR="002B3E60" w:rsidRDefault="002B3E60" w:rsidP="002B3E60">
      <w:pPr>
        <w:pStyle w:val="Ingenmellomrom"/>
      </w:pPr>
    </w:p>
    <w:p w:rsidR="002B3E60" w:rsidRPr="00336CD6" w:rsidRDefault="002B3E60" w:rsidP="002B3E60">
      <w:pPr>
        <w:pStyle w:val="Ingenmellomrom"/>
        <w:ind w:left="708"/>
      </w:pPr>
      <w:r>
        <w:t xml:space="preserve">Leverandør skal snarest mulig kontakte Forsikringsselskapet dersom arbeidet viser seg å overstige rammen. Leverandør skal stille videre arbeid i bero, så sant dette er praktisk mulig og lar seg gjennomføre uten vesentlige kostnader eller fare for andre følgeskader. Forsikringsselskapet plikter innen [en] virkedag å gi Leverandør tilbakemelding om arbeidet skal gjenopptas, takstmann tilkalles eller om det skal gjennomføres en tilbudsforespørsel blant flere leverandører. </w:t>
      </w:r>
      <w:r w:rsidRPr="00336CD6">
        <w:t xml:space="preserve">Dersom Forsikringsselskapet ikke har gitt tilbakemelding innen fristen skal Leverandør gi ny skriftlig frist på en virkedag. Har Leverandør ikke mottatt tilbakemelding innen denne tilleggsfristen har Leverandør rett til å gjenoppta arbeidet og Forsikringsselskapet plikt til å betale for det arbeid som blir utført. </w:t>
      </w:r>
    </w:p>
    <w:p w:rsidR="002B3E60" w:rsidRDefault="002B3E60" w:rsidP="002B3E60">
      <w:pPr>
        <w:pStyle w:val="Ingenmellomrom"/>
        <w:ind w:left="708"/>
        <w:rPr>
          <w:color w:val="FF0000"/>
        </w:rPr>
      </w:pPr>
    </w:p>
    <w:p w:rsidR="002B3E60" w:rsidRPr="00BA3D7D" w:rsidRDefault="002B3E60" w:rsidP="002B3E60">
      <w:pPr>
        <w:pStyle w:val="Ingenmellomrom"/>
        <w:ind w:left="708"/>
        <w:rPr>
          <w:b/>
        </w:rPr>
      </w:pPr>
      <w:r w:rsidRPr="00BA3D7D">
        <w:rPr>
          <w:b/>
        </w:rPr>
        <w:t>5.3  Oppdrag som faller utenfor avtalte fullmaktsgrenser</w:t>
      </w:r>
    </w:p>
    <w:p w:rsidR="002B3E60" w:rsidRPr="00BA3D7D" w:rsidRDefault="002B3E60" w:rsidP="002B3E60">
      <w:pPr>
        <w:pStyle w:val="Ingenmellomrom"/>
        <w:ind w:left="708"/>
      </w:pPr>
    </w:p>
    <w:p w:rsidR="002B3E60" w:rsidRDefault="002B3E60" w:rsidP="002B3E60">
      <w:pPr>
        <w:pStyle w:val="Ingenmellomrom"/>
        <w:ind w:left="720"/>
      </w:pPr>
      <w:r>
        <w:t>Oppdraget kan bestå av et eller flere av nedenstående elementer:</w:t>
      </w:r>
    </w:p>
    <w:p w:rsidR="002B3E60" w:rsidRDefault="002B3E60" w:rsidP="002B3E60">
      <w:pPr>
        <w:pStyle w:val="Ingenmellomrom"/>
        <w:ind w:left="720"/>
      </w:pPr>
    </w:p>
    <w:p w:rsidR="002B3E60" w:rsidRDefault="002B3E60" w:rsidP="002B3E60">
      <w:pPr>
        <w:pStyle w:val="Ingenmellomrom"/>
        <w:numPr>
          <w:ilvl w:val="0"/>
          <w:numId w:val="15"/>
        </w:numPr>
      </w:pPr>
      <w:r>
        <w:t xml:space="preserve">Sikring av skadeobjekt samt førstehjelp/utrykning </w:t>
      </w:r>
    </w:p>
    <w:p w:rsidR="002B3E60" w:rsidRDefault="002B3E60" w:rsidP="002B3E60">
      <w:pPr>
        <w:pStyle w:val="Ingenmellomrom"/>
        <w:ind w:left="1080"/>
      </w:pPr>
      <w:r>
        <w:t xml:space="preserve">Etter rekvisisjon i henhold til skjema XXX fra Forsikringsselskap har Leverandør rett og plikt til å iverksette de tiltak Leverandør finner nødvendige for å sikre liv og helse samt for å </w:t>
      </w:r>
      <w:r>
        <w:lastRenderedPageBreak/>
        <w:t>motvirke materielle skader på sikredes - eller tredjemanns eiendom/eiendeler</w:t>
      </w:r>
      <w:r w:rsidRPr="00BA3D7D">
        <w:t>.</w:t>
      </w:r>
      <w:r>
        <w:t xml:space="preserve"> Forsikringsselskapet har plikt til å betale for dette arbeidet i henhold til tjenestedeklarasjon fremlagt som vedlegg [XXXX].</w:t>
      </w:r>
    </w:p>
    <w:p w:rsidR="002B3E60" w:rsidRDefault="002B3E60" w:rsidP="002B3E60">
      <w:pPr>
        <w:pStyle w:val="Ingenmellomrom"/>
        <w:ind w:left="1080"/>
      </w:pPr>
    </w:p>
    <w:p w:rsidR="002B3E60" w:rsidRDefault="002B3E60" w:rsidP="002B3E60">
      <w:pPr>
        <w:pStyle w:val="Ingenmellomrom"/>
        <w:ind w:left="1080"/>
      </w:pPr>
      <w:r>
        <w:t>Leverandør skal informere Forsikringsselskap om iverksatte tiltak snarest mulig.</w:t>
      </w:r>
    </w:p>
    <w:p w:rsidR="002B3E60" w:rsidRDefault="002B3E60" w:rsidP="002B3E60">
      <w:pPr>
        <w:pStyle w:val="Ingenmellomrom"/>
        <w:ind w:left="1080"/>
      </w:pPr>
      <w:r>
        <w:t xml:space="preserve"> </w:t>
      </w:r>
    </w:p>
    <w:p w:rsidR="002B3E60" w:rsidRDefault="002B3E60" w:rsidP="002B3E60">
      <w:pPr>
        <w:pStyle w:val="Ingenmellomrom"/>
        <w:ind w:left="1080"/>
      </w:pPr>
    </w:p>
    <w:p w:rsidR="002B3E60" w:rsidRDefault="002B3E60" w:rsidP="002B3E60">
      <w:pPr>
        <w:pStyle w:val="Ingenmellomrom"/>
        <w:ind w:left="1080"/>
      </w:pPr>
    </w:p>
    <w:p w:rsidR="002B3E60" w:rsidRDefault="002B3E60" w:rsidP="002B3E60">
      <w:pPr>
        <w:pStyle w:val="Ingenmellomrom"/>
        <w:numPr>
          <w:ilvl w:val="0"/>
          <w:numId w:val="15"/>
        </w:numPr>
      </w:pPr>
      <w:r>
        <w:t>Skadesanering</w:t>
      </w:r>
    </w:p>
    <w:p w:rsidR="002B3E60" w:rsidRDefault="002B3E60" w:rsidP="002B3E60">
      <w:pPr>
        <w:pStyle w:val="Ingenmellomrom"/>
        <w:ind w:left="1080"/>
      </w:pPr>
    </w:p>
    <w:p w:rsidR="002B3E60" w:rsidRPr="00283260" w:rsidRDefault="002B3E60" w:rsidP="002B3E60">
      <w:pPr>
        <w:pStyle w:val="Ingenmellomrom"/>
        <w:ind w:left="1080"/>
        <w:rPr>
          <w:color w:val="92D050"/>
        </w:rPr>
      </w:pPr>
      <w:r>
        <w:t xml:space="preserve">Dersom skadesanering ikke kan gjennomføres innenfor rammen omtalt under punkt </w:t>
      </w:r>
      <w:r w:rsidRPr="00823572">
        <w:t>5.2,</w:t>
      </w:r>
      <w:r>
        <w:t xml:space="preserve"> skal Leverandør utarbeide et estimat </w:t>
      </w:r>
      <w:r w:rsidRPr="00BA3D7D">
        <w:t>eller tilbud</w:t>
      </w:r>
      <w:r>
        <w:t xml:space="preserve"> over nødvendig arbeid og kostnader for å utbedre skaden eller gjenoppbygge </w:t>
      </w:r>
      <w:r w:rsidRPr="00BA3D7D">
        <w:t>objektet</w:t>
      </w:r>
      <w:r>
        <w:t xml:space="preserve">. Før estimatet utarbeides skal Leverandør innhente skriftlig samtykke fra Forsikringsselskapet dersom dette ikke allerede fremgår av rekvisisjonen. </w:t>
      </w:r>
      <w:r w:rsidRPr="00BA3D7D">
        <w:t xml:space="preserve">Forsikringsselskapet har plikt til å betale for utarbeidelsen av estimatet i henhold til </w:t>
      </w:r>
      <w:r>
        <w:t>tjenestedeklarasjon</w:t>
      </w:r>
      <w:r w:rsidRPr="00BA3D7D">
        <w:t xml:space="preserve"> fremlagt som vedlegg [XXXX].</w:t>
      </w:r>
      <w:r>
        <w:rPr>
          <w:color w:val="FF0000"/>
        </w:rPr>
        <w:t xml:space="preserve"> </w:t>
      </w:r>
    </w:p>
    <w:p w:rsidR="002B3E60" w:rsidRDefault="002B3E60" w:rsidP="002B3E60">
      <w:pPr>
        <w:pStyle w:val="Ingenmellomrom"/>
        <w:ind w:left="1080"/>
      </w:pPr>
    </w:p>
    <w:p w:rsidR="002B3E60" w:rsidRDefault="002B3E60" w:rsidP="002B3E60">
      <w:pPr>
        <w:pStyle w:val="Ingenmellomrom"/>
        <w:ind w:left="1080"/>
      </w:pPr>
      <w:r>
        <w:t xml:space="preserve">Leverandør vil normalt kunne påta seg arbeidet med skadeutbedring. Partene skal i så fall fylle ut særskilt rekvisisjonsskjema, vedlegg [XXXX], før arbeidet igangsettes.  Leverandør skal utføre arbeidet så kostnadseffektivt som mulig uten at dette går på bekostning av de krav til kvalitet Avtalen oppstiller. </w:t>
      </w:r>
      <w:bookmarkStart w:id="1" w:name="OLE_LINK1"/>
      <w:bookmarkStart w:id="2" w:name="OLE_LINK2"/>
      <w:r>
        <w:t xml:space="preserve">Forsikringsselskapet har plikt til å betale for arbeidet i henhold til tjenestedeklarasjon inntatt som vedlegg [XXXX] eller inngitt tilbud. </w:t>
      </w:r>
      <w:bookmarkEnd w:id="1"/>
      <w:bookmarkEnd w:id="2"/>
      <w:r>
        <w:t xml:space="preserve">Dersom arbeidet overstiger Estimatet/tilbudet og en sikkerhetsmargin på [15] % skal overskytende arbeid behandles som Endringsarbeid. </w:t>
      </w:r>
    </w:p>
    <w:p w:rsidR="002B3E60" w:rsidRDefault="002B3E60" w:rsidP="002B3E60">
      <w:pPr>
        <w:pStyle w:val="Ingenmellomrom"/>
        <w:ind w:left="1080"/>
      </w:pPr>
    </w:p>
    <w:p w:rsidR="002B3E60" w:rsidRDefault="002B3E60" w:rsidP="002B3E60">
      <w:pPr>
        <w:pStyle w:val="Ingenmellomrom"/>
        <w:numPr>
          <w:ilvl w:val="0"/>
          <w:numId w:val="15"/>
        </w:numPr>
      </w:pPr>
      <w:r>
        <w:t>Endringsarbeid</w:t>
      </w:r>
    </w:p>
    <w:p w:rsidR="002B3E60" w:rsidRDefault="002B3E60" w:rsidP="002B3E60">
      <w:pPr>
        <w:pStyle w:val="Ingenmellomrom"/>
        <w:ind w:left="720"/>
      </w:pPr>
    </w:p>
    <w:p w:rsidR="002B3E60" w:rsidRDefault="002B3E60" w:rsidP="002B3E60">
      <w:pPr>
        <w:pStyle w:val="Ingenmellomrom"/>
        <w:ind w:left="1080"/>
      </w:pPr>
      <w:r>
        <w:t>Dersom det oppstår behov for arbeid som ikke inngår i estimatet/</w:t>
      </w:r>
      <w:r w:rsidRPr="00BA3D7D">
        <w:t xml:space="preserve"> tilbudet</w:t>
      </w:r>
      <w:r>
        <w:t xml:space="preserve"> eller som overstiger estimatet med en sikkerhetsmargin på [15] %, skal dette arbeidet anses som Endringsarbeid. Leverandør har plikt til å sende skriftlig endringsmelding på særskilt endringsmeldingsblankett inntatt som vedlegg [XXXX] til Forsikringsselskapet før endringsarbeidet utføres. Slik endringsmelding skal sendes Forsikringsselskapet snarest mulig. </w:t>
      </w:r>
    </w:p>
    <w:p w:rsidR="002B3E60" w:rsidRDefault="002B3E60" w:rsidP="002B3E60">
      <w:pPr>
        <w:pStyle w:val="Ingenmellomrom"/>
        <w:ind w:left="1080"/>
      </w:pPr>
    </w:p>
    <w:p w:rsidR="002B3E60" w:rsidRDefault="002B3E60" w:rsidP="002B3E60">
      <w:pPr>
        <w:pStyle w:val="Ingenmellomrom"/>
        <w:ind w:left="1080"/>
      </w:pPr>
      <w:r>
        <w:t xml:space="preserve">Forsikringsselskapet skal gi skriftlig tilbakemelding innen [tidsramme]. Tilbakemeldingen skal gå ut på at arbeidet skal utføres/ikke utføres, at uavhengig takstmann skal tilkalles eller at det skal gjennomføres en tilbudsforespørsel blant flere leverandører. Dersom Forsikringsselskapet gir tilbakemelding på at arbeidet skal utføres eller tilbakemelding ikke er mottatt innen [tidsrammen], har Leverandør rett til å utføre endringsarbeidet forutsatt at endringsarbeidet står i naturlig/hensiktsmessig sammenheng med Sxkadesaneringstjenesten omtalt i estimatet/tilbudet. Forsikringsselskapet har i så fall plikt til å betale for arbeidet i henhold til </w:t>
      </w:r>
      <w:r w:rsidRPr="00BA3D7D">
        <w:t>tjenestedeklarasjon</w:t>
      </w:r>
      <w:r>
        <w:t xml:space="preserve"> inntatt som vedlegg [XXXX].</w:t>
      </w:r>
    </w:p>
    <w:p w:rsidR="002B3E60" w:rsidRDefault="002B3E60" w:rsidP="002B3E60">
      <w:pPr>
        <w:pStyle w:val="Ingenmellomrom"/>
        <w:ind w:left="1080"/>
      </w:pPr>
    </w:p>
    <w:p w:rsidR="002B3E60" w:rsidRDefault="002B3E60" w:rsidP="002B3E60">
      <w:pPr>
        <w:pStyle w:val="Ingenmellomrom"/>
        <w:ind w:left="1080"/>
      </w:pPr>
      <w:r>
        <w:t xml:space="preserve">Dersom Leverandør utfører endringsarbeid uten å følge fastsatte prosedyrer for dette skal Leverandør bekoste vurdering og taksering av endringsarbeidet utført av uavhengig takstmann. Dersom endringsarbeidet står i en naturlig/hensiktsmessig sammenheng med skadeutbedrings/gjenoppbyggingsarbeidet omtalt i estimatet, plikter Forsikringsselskapet å betale for arbeidet i henhold til tjenestedeklarasjon inntatt som vedlegg [XXXX] minus [X] % rabatt. </w:t>
      </w:r>
    </w:p>
    <w:p w:rsidR="002B3E60" w:rsidRDefault="002B3E60" w:rsidP="002B3E60">
      <w:pPr>
        <w:pStyle w:val="Ingenmellomrom"/>
        <w:ind w:left="1080"/>
      </w:pPr>
    </w:p>
    <w:p w:rsidR="002B3E60" w:rsidRDefault="002B3E60" w:rsidP="002B3E60">
      <w:pPr>
        <w:pStyle w:val="Ingenmellomrom"/>
        <w:numPr>
          <w:ilvl w:val="0"/>
          <w:numId w:val="15"/>
        </w:numPr>
      </w:pPr>
      <w:r>
        <w:t>Tilleggsarbeid</w:t>
      </w:r>
    </w:p>
    <w:p w:rsidR="002B3E60" w:rsidRDefault="002B3E60" w:rsidP="002B3E60">
      <w:pPr>
        <w:pStyle w:val="Ingenmellomrom"/>
        <w:ind w:left="1080"/>
      </w:pPr>
      <w:r>
        <w:t xml:space="preserve">I de tilfeller Sikrede ønsker at Leverandør skal utføre håndverksmessige arbeider som har høyere verdi enn det skadeomfang/erstatningsbeløp som er fastsatt, skal merverdien for arbeidet betales av Sikrede selv. Det skal inngås en separat skriftlig avtale om slikt tilleggsarbeid direkte mellom Leverandør og Sikrede. Leverandør har plikt til å informere Forsikringsselskap om slikt arbeid, herunder oversende kopi av avtalen mellom Leverandør og Sikrede, forutsatt at Forsikringsselskapet har inntatt en klausul i sin avtale med Sikrede om Leverandørens opplysningsplikt. </w:t>
      </w:r>
    </w:p>
    <w:p w:rsidR="002B3E60" w:rsidRDefault="002B3E60" w:rsidP="002B3E60">
      <w:pPr>
        <w:pStyle w:val="Ingenmellomrom"/>
        <w:ind w:left="1080"/>
      </w:pPr>
    </w:p>
    <w:p w:rsidR="002B3E60" w:rsidRDefault="002B3E60" w:rsidP="002B3E60">
      <w:pPr>
        <w:pStyle w:val="Ingenmellomrom"/>
        <w:ind w:left="1080"/>
      </w:pPr>
    </w:p>
    <w:p w:rsidR="002B3E60" w:rsidRDefault="002B3E60" w:rsidP="002B3E60">
      <w:pPr>
        <w:pStyle w:val="Ingenmellomrom"/>
        <w:ind w:left="1080"/>
      </w:pPr>
    </w:p>
    <w:p w:rsidR="002B3E60" w:rsidRDefault="002B3E60" w:rsidP="002B3E60">
      <w:pPr>
        <w:pStyle w:val="Ingenmellomrom"/>
        <w:numPr>
          <w:ilvl w:val="0"/>
          <w:numId w:val="16"/>
        </w:numPr>
        <w:rPr>
          <w:b/>
        </w:rPr>
      </w:pPr>
      <w:r>
        <w:rPr>
          <w:b/>
        </w:rPr>
        <w:t>Betalingsbetingelser, prisregulering etc</w:t>
      </w:r>
    </w:p>
    <w:p w:rsidR="002B3E60" w:rsidRPr="003E0C8B" w:rsidRDefault="002B3E60" w:rsidP="002B3E60">
      <w:pPr>
        <w:pStyle w:val="Ingenmellomrom"/>
        <w:ind w:left="720"/>
      </w:pPr>
      <w:r>
        <w:t>[Sett inn det enkelte selskaps egne betalingsbetingelser]</w:t>
      </w:r>
    </w:p>
    <w:p w:rsidR="002B3E60" w:rsidRDefault="002B3E60" w:rsidP="002B3E60">
      <w:pPr>
        <w:pStyle w:val="Ingenmellomrom"/>
      </w:pPr>
    </w:p>
    <w:p w:rsidR="002B3E60" w:rsidRDefault="002B3E60" w:rsidP="002B3E60">
      <w:pPr>
        <w:pStyle w:val="Ingenmellomrom"/>
        <w:ind w:left="720"/>
      </w:pPr>
    </w:p>
    <w:p w:rsidR="002B3E60" w:rsidRDefault="002B3E60" w:rsidP="002B3E60">
      <w:pPr>
        <w:pStyle w:val="Ingenmellomrom"/>
        <w:ind w:left="720"/>
      </w:pPr>
      <w:r>
        <w:t>Avtalte priser skal reguleres årlig med virkning fra 1. mai. Timepriser skal reguleres i samsvar med dokumenterbar lønnsvekst i bransjen (Service- og vedlikeholdsoverenskomsten mellom Norsk Arbeidsmandsforbund og NHO Service samt Fellesoverenskomst for Byggfag mellom Fellesforbundet og BNL</w:t>
      </w:r>
      <w:r w:rsidRPr="00823572">
        <w:t>).  Øvrige priser skal reguleres med en faktor på X, hvor X utgjør x % av dokumenterbar lønnsvekst i bransjen og x % basert på SSB indeks for enebolig i tre for alt.</w:t>
      </w:r>
    </w:p>
    <w:p w:rsidR="002B3E60" w:rsidRDefault="002B3E60" w:rsidP="002B3E60">
      <w:pPr>
        <w:pStyle w:val="Ingenmellomrom"/>
        <w:ind w:left="720"/>
      </w:pPr>
    </w:p>
    <w:p w:rsidR="002B3E60" w:rsidRDefault="002B3E60" w:rsidP="002B3E60">
      <w:pPr>
        <w:pStyle w:val="Ingenmellomrom"/>
        <w:ind w:left="720"/>
      </w:pPr>
      <w:r>
        <w:t xml:space="preserve">Avtale priser skal også reguleres dersom lov, forskrift eller offentlige vedtak/pålegg medfører økte kostnader for Leverandør. Leverandør har plikt til å dokumentere kostnadsøkning. Prisreguleringen skal skje med virkning fra det tidspunkt kostnadsøkningen inntreffer. </w:t>
      </w:r>
    </w:p>
    <w:p w:rsidR="002B3E60" w:rsidRDefault="002B3E60" w:rsidP="002B3E60">
      <w:pPr>
        <w:pStyle w:val="Ingenmellomrom"/>
        <w:ind w:left="1080"/>
        <w:rPr>
          <w:i/>
        </w:rPr>
      </w:pPr>
    </w:p>
    <w:p w:rsidR="002B3E60" w:rsidRDefault="002B3E60" w:rsidP="002B3E60">
      <w:pPr>
        <w:pStyle w:val="Ingenmellomrom"/>
        <w:ind w:left="1080"/>
      </w:pPr>
    </w:p>
    <w:p w:rsidR="002B3E60" w:rsidRDefault="002B3E60" w:rsidP="002B3E60">
      <w:pPr>
        <w:pStyle w:val="Ingenmellomrom"/>
        <w:numPr>
          <w:ilvl w:val="0"/>
          <w:numId w:val="16"/>
        </w:numPr>
        <w:rPr>
          <w:b/>
        </w:rPr>
      </w:pPr>
      <w:r w:rsidRPr="00605301">
        <w:rPr>
          <w:b/>
        </w:rPr>
        <w:t>Underleverandører</w:t>
      </w:r>
    </w:p>
    <w:p w:rsidR="002B3E60" w:rsidRPr="00605301" w:rsidRDefault="002B3E60" w:rsidP="002B3E60">
      <w:pPr>
        <w:pStyle w:val="Ingenmellomrom"/>
        <w:ind w:left="1080"/>
        <w:rPr>
          <w:b/>
        </w:rPr>
      </w:pPr>
    </w:p>
    <w:p w:rsidR="002B3E60" w:rsidRDefault="002B3E60" w:rsidP="002B3E60">
      <w:pPr>
        <w:pStyle w:val="Ingenmellomrom"/>
        <w:ind w:left="720"/>
      </w:pPr>
      <w:r>
        <w:t xml:space="preserve">Leverandør kan ikke sette ut hele oppdraget til underleverandør </w:t>
      </w:r>
      <w:r w:rsidRPr="00336CD6">
        <w:t xml:space="preserve">uten forhåndsgodkjenning. </w:t>
      </w:r>
      <w:r>
        <w:t xml:space="preserve">Dersom underleverandør er et datterselskap hvor Leverandør har en eierandel på mer enn 50 %, kan oppdraget likevel i sin helhet settes ut. </w:t>
      </w:r>
    </w:p>
    <w:p w:rsidR="002B3E60" w:rsidRDefault="002B3E60" w:rsidP="002B3E60">
      <w:pPr>
        <w:pStyle w:val="Ingenmellomrom"/>
        <w:ind w:left="348"/>
      </w:pPr>
    </w:p>
    <w:p w:rsidR="002B3E60" w:rsidRDefault="002B3E60" w:rsidP="002B3E60">
      <w:pPr>
        <w:pStyle w:val="Ingenmellomrom"/>
        <w:ind w:left="720"/>
      </w:pPr>
      <w:r>
        <w:t xml:space="preserve">Ved bruk av underleverandører </w:t>
      </w:r>
      <w:r w:rsidRPr="00336CD6">
        <w:t>valgt av Leverandør</w:t>
      </w:r>
      <w:r>
        <w:t xml:space="preserve"> er Leverandør ansvarlig for underleverandørens arbeid og utførelse som om Leverandør hadde utført arbeidet selv. Dersom Forsikringsselskapet velger å bruke underleverandør / andre leverandører er Leverandør ikke ansvarlig for arbeid utført av underleverandøren/den andre leverandøren. </w:t>
      </w:r>
    </w:p>
    <w:p w:rsidR="002B3E60" w:rsidRDefault="002B3E60" w:rsidP="002B3E60">
      <w:pPr>
        <w:pStyle w:val="Ingenmellomrom"/>
        <w:ind w:left="708"/>
      </w:pPr>
    </w:p>
    <w:p w:rsidR="002B3E60" w:rsidRDefault="002B3E60" w:rsidP="002B3E60">
      <w:pPr>
        <w:pStyle w:val="Ingenmellomrom"/>
        <w:ind w:left="708"/>
      </w:pPr>
    </w:p>
    <w:p w:rsidR="002B3E60" w:rsidRDefault="002B3E60" w:rsidP="002B3E60">
      <w:pPr>
        <w:pStyle w:val="Ingenmellomrom"/>
        <w:numPr>
          <w:ilvl w:val="0"/>
          <w:numId w:val="16"/>
        </w:numPr>
        <w:rPr>
          <w:b/>
        </w:rPr>
      </w:pPr>
      <w:r w:rsidRPr="00B1058C">
        <w:rPr>
          <w:b/>
        </w:rPr>
        <w:t xml:space="preserve"> Mislighold</w:t>
      </w:r>
    </w:p>
    <w:p w:rsidR="002B3E60" w:rsidRDefault="002B3E60" w:rsidP="002B3E60">
      <w:pPr>
        <w:pStyle w:val="Ingenmellomrom"/>
        <w:rPr>
          <w:b/>
        </w:rPr>
      </w:pPr>
    </w:p>
    <w:p w:rsidR="002B3E60" w:rsidRDefault="002B3E60" w:rsidP="002B3E60">
      <w:pPr>
        <w:pStyle w:val="Ingenmellomrom"/>
        <w:numPr>
          <w:ilvl w:val="1"/>
          <w:numId w:val="16"/>
        </w:numPr>
        <w:rPr>
          <w:b/>
        </w:rPr>
      </w:pPr>
      <w:r>
        <w:rPr>
          <w:b/>
        </w:rPr>
        <w:t xml:space="preserve">Forsinkelse eller mangler fra Leverandør </w:t>
      </w:r>
    </w:p>
    <w:p w:rsidR="002B3E60" w:rsidRDefault="002B3E60" w:rsidP="002B3E60">
      <w:pPr>
        <w:pStyle w:val="Ingenmellomrom"/>
        <w:ind w:left="1080"/>
      </w:pPr>
    </w:p>
    <w:p w:rsidR="002B3E60" w:rsidRDefault="002B3E60" w:rsidP="002B3E60">
      <w:pPr>
        <w:pStyle w:val="Ingenmellomrom"/>
        <w:ind w:left="720"/>
      </w:pPr>
      <w:r>
        <w:t xml:space="preserve">Det foreligger mislighold dersom tjenesten ikke utføres i henhold til de forutsetninger som følger av denne Avtale med vedlegg. Det foreligger forsinkelse dersom tjenesten eller deler av tjenesten ikke er ferdigstilt på avtalt(e) tidspunkt. Dersom forsinkelsen eller mangelen helt eller delvis skyldes Forsikringsselskapet eller Sikrede, regnes forsinkelsen eller mangelen ikke som mislighold som utløser misligholdsbeføyelser. </w:t>
      </w:r>
    </w:p>
    <w:p w:rsidR="002B3E60" w:rsidRDefault="002B3E60" w:rsidP="002B3E60">
      <w:pPr>
        <w:pStyle w:val="Ingenmellomrom"/>
        <w:ind w:left="720"/>
      </w:pPr>
    </w:p>
    <w:p w:rsidR="002B3E60" w:rsidRDefault="002B3E60" w:rsidP="002B3E60">
      <w:pPr>
        <w:pStyle w:val="Ingenmellomrom"/>
        <w:ind w:left="720"/>
      </w:pPr>
      <w:r>
        <w:t xml:space="preserve">Dersom Leverandør har grunn til å anta at hele eller deler av tjenesten kan bli forsinket eller mangelfull, skal Leverandør omgående gi Forsikringsselskapet varsel om dette. </w:t>
      </w:r>
    </w:p>
    <w:p w:rsidR="002B3E60" w:rsidRDefault="002B3E60" w:rsidP="002B3E60">
      <w:pPr>
        <w:pStyle w:val="Ingenmellomrom"/>
        <w:ind w:left="720"/>
      </w:pPr>
    </w:p>
    <w:p w:rsidR="002B3E60" w:rsidRDefault="002B3E60" w:rsidP="002B3E60">
      <w:pPr>
        <w:pStyle w:val="Ingenmellomrom"/>
        <w:ind w:left="720"/>
      </w:pPr>
      <w:r>
        <w:t xml:space="preserve">Ved mangelfull eller forsinket levering, kan Forsikringsselskapet holde betalingen tilbake, men ikke mer enn det som er påkrevet for å avhjelpe virkningene av misligholdet og bare inntil forholdet er brakt i overensstemmelse med avtalen. </w:t>
      </w:r>
    </w:p>
    <w:p w:rsidR="002B3E60" w:rsidRDefault="002B3E60" w:rsidP="002B3E60">
      <w:pPr>
        <w:pStyle w:val="Ingenmellomrom"/>
        <w:ind w:left="720"/>
      </w:pPr>
    </w:p>
    <w:p w:rsidR="002B3E60" w:rsidRDefault="002B3E60" w:rsidP="002B3E60">
      <w:pPr>
        <w:pStyle w:val="Ingenmellomrom"/>
        <w:ind w:left="720"/>
      </w:pPr>
      <w:r>
        <w:t xml:space="preserve">Leverandør plikter omgående og uten kostnader for Forsikringsselskapet å rette / avhjelpe slikt mislighold forutsatt at retting/avhjelp kan skje uten uforholdsmessige kostnader for Leverandør. Dersom slik retting/avhjelp ikke skjer innen rimelig tid eller avtalt frist, kan Forsikringsselskapet selv rette/avhjelpe misligholdet for Leverandørens regning og risiko forutsatt at slik at retting/avhjelp kan skje uten uforholdsmessige kostnader for Leverandør. Dersom retting/avhjelp ikke skjer i henhold til ovennevnte eller slik retting/avhjelp kun kan skje med uforholdsmessige kostnader for Leverandør, har Forsikringsselskapet krav på et forholdsmessig prisavslag. </w:t>
      </w:r>
    </w:p>
    <w:p w:rsidR="002B3E60" w:rsidRDefault="002B3E60" w:rsidP="002B3E60">
      <w:pPr>
        <w:pStyle w:val="Ingenmellomrom"/>
        <w:ind w:left="720"/>
      </w:pPr>
    </w:p>
    <w:p w:rsidR="002B3E60" w:rsidRDefault="002B3E60" w:rsidP="002B3E60">
      <w:pPr>
        <w:pStyle w:val="Ingenmellomrom"/>
        <w:ind w:left="720"/>
      </w:pPr>
      <w:r>
        <w:t xml:space="preserve">Ved vesentlig mislighold, kan Forsikringsselskapet heve hele eller deler av avtalen. </w:t>
      </w:r>
    </w:p>
    <w:p w:rsidR="002B3E60" w:rsidRDefault="002B3E60" w:rsidP="002B3E60">
      <w:pPr>
        <w:pStyle w:val="Ingenmellomrom"/>
        <w:ind w:left="1080"/>
      </w:pPr>
    </w:p>
    <w:p w:rsidR="002B3E60" w:rsidRDefault="002B3E60" w:rsidP="002B3E60">
      <w:pPr>
        <w:pStyle w:val="Ingenmellomrom"/>
        <w:numPr>
          <w:ilvl w:val="1"/>
          <w:numId w:val="16"/>
        </w:numPr>
        <w:rPr>
          <w:b/>
        </w:rPr>
      </w:pPr>
      <w:r>
        <w:rPr>
          <w:b/>
        </w:rPr>
        <w:t xml:space="preserve">Forsinket betaling og annet mislighold fra Forsikringsselskapet. </w:t>
      </w:r>
    </w:p>
    <w:p w:rsidR="002B3E60" w:rsidRDefault="002B3E60" w:rsidP="002B3E60">
      <w:pPr>
        <w:pStyle w:val="Ingenmellomrom"/>
        <w:rPr>
          <w:b/>
        </w:rPr>
      </w:pPr>
    </w:p>
    <w:p w:rsidR="002B3E60" w:rsidRPr="00336CD6" w:rsidRDefault="002B3E60" w:rsidP="002B3E60">
      <w:pPr>
        <w:pStyle w:val="Ingenmellomrom"/>
        <w:ind w:left="720"/>
      </w:pPr>
      <w:r w:rsidRPr="00336CD6">
        <w:t xml:space="preserve">Det foreligger mislighold fra Forsikringsselskapets side dersom betaling ikke skjer i henhold til Avtalen med vedlegg, eller Forsikringsselskapet på annen måte ikke oppfyller sine forpliktelser etter Avtalen og dette ikke skyldes Leverandøren eller forhold som Leverandøren svarer for. </w:t>
      </w:r>
    </w:p>
    <w:p w:rsidR="002B3E60" w:rsidRPr="00336CD6" w:rsidRDefault="002B3E60" w:rsidP="002B3E60">
      <w:pPr>
        <w:pStyle w:val="Ingenmellomrom"/>
        <w:ind w:left="720"/>
      </w:pPr>
    </w:p>
    <w:p w:rsidR="002B3E60" w:rsidRPr="00336CD6" w:rsidRDefault="002B3E60" w:rsidP="002B3E60">
      <w:pPr>
        <w:pStyle w:val="Ingenmellomrom"/>
        <w:ind w:left="720"/>
      </w:pPr>
      <w:r w:rsidRPr="00336CD6">
        <w:t xml:space="preserve">Ved forsinket betaling har Leverandør krav på forsinkelsesrente i henhold til lov om renter ved forsinket betaling av 17. desember 1976. </w:t>
      </w:r>
    </w:p>
    <w:p w:rsidR="002B3E60" w:rsidRPr="00336CD6" w:rsidRDefault="002B3E60" w:rsidP="002B3E60">
      <w:pPr>
        <w:pStyle w:val="Ingenmellomrom"/>
        <w:ind w:left="720"/>
      </w:pPr>
    </w:p>
    <w:p w:rsidR="002B3E60" w:rsidRPr="00336CD6" w:rsidRDefault="002B3E60" w:rsidP="002B3E60">
      <w:pPr>
        <w:pStyle w:val="Ingenmellomrom"/>
        <w:ind w:left="720"/>
      </w:pPr>
      <w:r w:rsidRPr="00336CD6">
        <w:t xml:space="preserve">Ved annet mislighold enn forsinket betaling, kan Leverandør kreve retting/avhjelp. Ved vesentlig mislighold, kan Leverandør heve hele eller deler av avtalen. </w:t>
      </w:r>
    </w:p>
    <w:p w:rsidR="002B3E60" w:rsidRPr="004C0E2E" w:rsidRDefault="002B3E60" w:rsidP="002B3E60">
      <w:pPr>
        <w:pStyle w:val="Ingenmellomrom"/>
        <w:rPr>
          <w:color w:val="FF0000"/>
        </w:rPr>
      </w:pPr>
    </w:p>
    <w:p w:rsidR="002B3E60" w:rsidRPr="004C0E2E" w:rsidRDefault="002B3E60" w:rsidP="002B3E60">
      <w:pPr>
        <w:pStyle w:val="Ingenmellomrom"/>
        <w:ind w:left="1080"/>
        <w:rPr>
          <w:color w:val="FF0000"/>
        </w:rPr>
      </w:pPr>
    </w:p>
    <w:p w:rsidR="002B3E60" w:rsidRDefault="002B3E60" w:rsidP="002B3E60">
      <w:pPr>
        <w:pStyle w:val="Ingenmellomrom"/>
        <w:numPr>
          <w:ilvl w:val="1"/>
          <w:numId w:val="16"/>
        </w:numPr>
        <w:rPr>
          <w:b/>
        </w:rPr>
      </w:pPr>
      <w:r>
        <w:rPr>
          <w:b/>
        </w:rPr>
        <w:t>Erstatningsansvar</w:t>
      </w:r>
    </w:p>
    <w:p w:rsidR="002B3E60" w:rsidRDefault="002B3E60" w:rsidP="002B3E60">
      <w:pPr>
        <w:pStyle w:val="Ingenmellomrom"/>
        <w:ind w:left="1080"/>
      </w:pPr>
    </w:p>
    <w:p w:rsidR="002B3E60" w:rsidRDefault="002B3E60" w:rsidP="002B3E60">
      <w:pPr>
        <w:pStyle w:val="Ingenmellomrom"/>
        <w:ind w:left="720"/>
      </w:pPr>
      <w:r>
        <w:t>Den enkelte part</w:t>
      </w:r>
      <w:r w:rsidRPr="00173C71">
        <w:t xml:space="preserve"> kan </w:t>
      </w:r>
      <w:r>
        <w:t>kreve erstatning for tings- eller personskade som den annen part, eller den han svarer for, volder uaktsomt. Ansvaret er begrenset til direkte tap (driftsavbrudd regnes ikke som direkte tap).</w:t>
      </w:r>
      <w:r w:rsidRPr="00866531">
        <w:t xml:space="preserve"> </w:t>
      </w:r>
      <w:r>
        <w:t>Skadelidende part plikter under enhver omstendighet</w:t>
      </w:r>
      <w:r w:rsidRPr="0074123B">
        <w:t xml:space="preserve"> å igangsette nødvendige tiltak for å begrense sitt tap.</w:t>
      </w:r>
    </w:p>
    <w:p w:rsidR="002B3E60" w:rsidRDefault="002B3E60" w:rsidP="002B3E60">
      <w:pPr>
        <w:pStyle w:val="Ingenmellomrom"/>
        <w:ind w:left="720"/>
      </w:pPr>
    </w:p>
    <w:p w:rsidR="002B3E60" w:rsidRDefault="002B3E60" w:rsidP="002B3E60">
      <w:pPr>
        <w:pStyle w:val="Ingenmellomrom"/>
        <w:ind w:left="720"/>
      </w:pPr>
      <w:r>
        <w:t>Partenes</w:t>
      </w:r>
      <w:r w:rsidRPr="0074123B">
        <w:t xml:space="preserve"> </w:t>
      </w:r>
      <w:r>
        <w:t>maksimale erstatningsansvar skal være begrenset til [ Fyll inn beløp]</w:t>
      </w:r>
      <w:r w:rsidRPr="0074123B">
        <w:t xml:space="preserve"> per skade</w:t>
      </w:r>
      <w:r>
        <w:t>sak og totalt [Fyll inn beløp] per år.</w:t>
      </w:r>
      <w:r w:rsidRPr="0074123B">
        <w:t xml:space="preserve"> </w:t>
      </w:r>
      <w:r>
        <w:t xml:space="preserve">Begrensningene gjelder likevel ikke ved skader forårsaket av grov uaktsomhet eller forsett. </w:t>
      </w:r>
    </w:p>
    <w:p w:rsidR="002B3E60" w:rsidRDefault="002B3E60" w:rsidP="002B3E60">
      <w:pPr>
        <w:pStyle w:val="Ingenmellomrom"/>
        <w:rPr>
          <w:b/>
        </w:rPr>
      </w:pPr>
    </w:p>
    <w:p w:rsidR="002B3E60" w:rsidRDefault="002B3E60" w:rsidP="002B3E60">
      <w:pPr>
        <w:pStyle w:val="Ingenmellomrom"/>
        <w:ind w:left="1080"/>
        <w:rPr>
          <w:b/>
        </w:rPr>
      </w:pPr>
    </w:p>
    <w:p w:rsidR="002B3E60" w:rsidRDefault="002B3E60" w:rsidP="002B3E60">
      <w:pPr>
        <w:pStyle w:val="Ingenmellomrom"/>
        <w:numPr>
          <w:ilvl w:val="0"/>
          <w:numId w:val="16"/>
        </w:numPr>
        <w:rPr>
          <w:b/>
        </w:rPr>
      </w:pPr>
      <w:r>
        <w:rPr>
          <w:b/>
        </w:rPr>
        <w:t>Reklamasjon</w:t>
      </w:r>
    </w:p>
    <w:p w:rsidR="002B3E60" w:rsidRDefault="002B3E60" w:rsidP="002B3E60">
      <w:pPr>
        <w:pStyle w:val="Ingenmellomrom"/>
        <w:ind w:left="720"/>
        <w:rPr>
          <w:b/>
        </w:rPr>
      </w:pPr>
    </w:p>
    <w:p w:rsidR="002B3E60" w:rsidRPr="00D55E20" w:rsidRDefault="002B3E60" w:rsidP="002B3E60">
      <w:pPr>
        <w:pStyle w:val="Listeavsnitt"/>
      </w:pPr>
      <w:r w:rsidRPr="001D44C0">
        <w:t xml:space="preserve">Utøvelse av misligholdsbeføyelser </w:t>
      </w:r>
      <w:r>
        <w:t xml:space="preserve">regulert i Avtalens punkt [8] forutsetter at det er reklamert snarest mulig og senest innen de absolutte frister som følger av relevant lovgivning.  </w:t>
      </w:r>
    </w:p>
    <w:p w:rsidR="002B3E60" w:rsidRDefault="002B3E60" w:rsidP="002B3E60">
      <w:pPr>
        <w:pStyle w:val="Ingenmellomrom"/>
        <w:ind w:left="708"/>
      </w:pPr>
    </w:p>
    <w:p w:rsidR="002B3E60" w:rsidRPr="00DE62D9" w:rsidRDefault="002B3E60" w:rsidP="002B3E60">
      <w:pPr>
        <w:pStyle w:val="Ingenmellomrom"/>
        <w:numPr>
          <w:ilvl w:val="0"/>
          <w:numId w:val="16"/>
        </w:numPr>
        <w:rPr>
          <w:b/>
        </w:rPr>
      </w:pPr>
      <w:r w:rsidRPr="00DE62D9">
        <w:rPr>
          <w:b/>
        </w:rPr>
        <w:t xml:space="preserve"> Force Majeure</w:t>
      </w:r>
    </w:p>
    <w:p w:rsidR="002B3E60" w:rsidRDefault="002B3E60" w:rsidP="002B3E60">
      <w:pPr>
        <w:pStyle w:val="Ingenmellomrom"/>
        <w:ind w:left="708"/>
      </w:pPr>
    </w:p>
    <w:p w:rsidR="002B3E60" w:rsidRDefault="002B3E60" w:rsidP="002B3E60">
      <w:pPr>
        <w:pStyle w:val="Ingenmellomrom"/>
        <w:ind w:left="708"/>
      </w:pPr>
      <w:r>
        <w:t xml:space="preserve">Dersom det inntreffer en ekstraordinær situasjon som ligger utenfor partenes kontroll, og som umuliggjør oppfyllelse av plikter etter denne Avtale og som etter alminnelige kontraktsrettslige regler må anses som force majeure (herunder arbeidskamp i egen virksomhet), skal avtaleparten varsles om dette uten ugrunnet opphold. Den rammede parts forpliktelser suspenderes så lenge den ekstraordinære situasjonen varer. Den annen parts motytelse suspenderes tilsvarende. </w:t>
      </w:r>
    </w:p>
    <w:p w:rsidR="002B3E60" w:rsidRDefault="002B3E60" w:rsidP="002B3E60">
      <w:pPr>
        <w:pStyle w:val="Ingenmellomrom"/>
      </w:pPr>
    </w:p>
    <w:p w:rsidR="002B3E60" w:rsidRDefault="002B3E60" w:rsidP="002B3E60">
      <w:pPr>
        <w:pStyle w:val="Ingenmellomrom"/>
        <w:numPr>
          <w:ilvl w:val="0"/>
          <w:numId w:val="16"/>
        </w:numPr>
        <w:rPr>
          <w:b/>
        </w:rPr>
      </w:pPr>
      <w:r>
        <w:rPr>
          <w:b/>
        </w:rPr>
        <w:t>Konkurs, gjeldsforhandling, akkord eller lignede</w:t>
      </w:r>
    </w:p>
    <w:p w:rsidR="002B3E60" w:rsidRDefault="002B3E60" w:rsidP="002B3E60">
      <w:pPr>
        <w:pStyle w:val="Ingenmellomrom"/>
        <w:ind w:left="1080"/>
        <w:rPr>
          <w:b/>
        </w:rPr>
      </w:pPr>
    </w:p>
    <w:p w:rsidR="002B3E60" w:rsidRDefault="002B3E60" w:rsidP="002B3E60">
      <w:pPr>
        <w:pStyle w:val="Ingenmellomrom"/>
        <w:ind w:left="720"/>
      </w:pPr>
      <w:r>
        <w:t xml:space="preserve">For det tilfelle at det åpnes gjeldsforhandling, akkord eller konkurs hos Leverandør eller Forsikringsselskap, eller lignende forhold gjør seg gjeldende, skal Parten umiddelbart varsle den annen Part om dette. Den annen Part har i en slik situasjon rett til å heve avtalen. </w:t>
      </w:r>
    </w:p>
    <w:p w:rsidR="002B3E60" w:rsidRDefault="002B3E60" w:rsidP="002B3E60">
      <w:pPr>
        <w:pStyle w:val="Ingenmellomrom"/>
        <w:ind w:left="720"/>
      </w:pPr>
    </w:p>
    <w:p w:rsidR="002B3E60" w:rsidRDefault="002B3E60" w:rsidP="002B3E60">
      <w:pPr>
        <w:pStyle w:val="Ingenmellomrom"/>
        <w:ind w:left="720"/>
      </w:pPr>
    </w:p>
    <w:p w:rsidR="002B3E60" w:rsidRDefault="002B3E60" w:rsidP="002B3E60">
      <w:pPr>
        <w:pStyle w:val="Ingenmellomrom"/>
        <w:numPr>
          <w:ilvl w:val="0"/>
          <w:numId w:val="16"/>
        </w:numPr>
        <w:rPr>
          <w:b/>
        </w:rPr>
      </w:pPr>
      <w:r w:rsidRPr="00EE59AF">
        <w:rPr>
          <w:b/>
        </w:rPr>
        <w:t>Taushetsplikt og konfidensialitet</w:t>
      </w:r>
    </w:p>
    <w:p w:rsidR="002B3E60" w:rsidRDefault="002B3E60" w:rsidP="002B3E60">
      <w:pPr>
        <w:pStyle w:val="Ingenmellomrom"/>
        <w:ind w:left="720"/>
        <w:rPr>
          <w:b/>
        </w:rPr>
      </w:pPr>
    </w:p>
    <w:p w:rsidR="002B3E60" w:rsidRDefault="002B3E60" w:rsidP="002B3E60">
      <w:pPr>
        <w:pStyle w:val="Ingenmellomrom"/>
        <w:ind w:left="720"/>
      </w:pPr>
      <w:r>
        <w:t xml:space="preserve">Partene plikter å behandle sensitiv informasjon konfidensielt. Partene skal sørge for at ansatte og eventuelle underleverandører/samarbeidspartnere underskriver taushetserklæring om forhold av sensitiv art som disse blir kjent med i forbindelse med inngåelse eller gjennomføring av denne Avtale. </w:t>
      </w:r>
    </w:p>
    <w:p w:rsidR="002B3E60" w:rsidRDefault="002B3E60" w:rsidP="002B3E60">
      <w:pPr>
        <w:pStyle w:val="Ingenmellomrom"/>
        <w:ind w:left="720"/>
      </w:pPr>
    </w:p>
    <w:p w:rsidR="002B3E60" w:rsidRDefault="002B3E60" w:rsidP="002B3E60">
      <w:pPr>
        <w:pStyle w:val="Ingenmellomrom"/>
        <w:ind w:left="720"/>
      </w:pPr>
      <w:r>
        <w:t xml:space="preserve">Partene kan ikke benytte avtaleforholdet i markedsføringsøyemed uten skriftlig samtykke fra den annen part. </w:t>
      </w:r>
    </w:p>
    <w:p w:rsidR="002B3E60" w:rsidRDefault="002B3E60" w:rsidP="002B3E60">
      <w:pPr>
        <w:pStyle w:val="Ingenmellomrom"/>
        <w:ind w:left="720"/>
      </w:pPr>
    </w:p>
    <w:p w:rsidR="002B3E60" w:rsidRDefault="002B3E60" w:rsidP="002B3E60">
      <w:pPr>
        <w:pStyle w:val="Ingenmellomrom"/>
        <w:ind w:left="720"/>
      </w:pPr>
      <w:r>
        <w:t xml:space="preserve">Taushetsplikten gjelder også etter at avtaleforholdet er opphørt.  </w:t>
      </w:r>
    </w:p>
    <w:p w:rsidR="002B3E60" w:rsidRPr="00EE59AF" w:rsidRDefault="002B3E60" w:rsidP="002B3E60">
      <w:pPr>
        <w:pStyle w:val="Ingenmellomrom"/>
      </w:pPr>
    </w:p>
    <w:p w:rsidR="002B3E60" w:rsidRDefault="002B3E60" w:rsidP="002B3E60">
      <w:pPr>
        <w:pStyle w:val="Ingenmellomrom"/>
        <w:rPr>
          <w:b/>
        </w:rPr>
      </w:pPr>
    </w:p>
    <w:p w:rsidR="002B3E60" w:rsidRPr="00DE62D9" w:rsidRDefault="002B3E60" w:rsidP="002B3E60">
      <w:pPr>
        <w:pStyle w:val="Ingenmellomrom"/>
        <w:numPr>
          <w:ilvl w:val="0"/>
          <w:numId w:val="16"/>
        </w:numPr>
        <w:rPr>
          <w:b/>
        </w:rPr>
      </w:pPr>
      <w:r w:rsidRPr="00DE62D9">
        <w:rPr>
          <w:b/>
        </w:rPr>
        <w:t>Lovvalg og verneting</w:t>
      </w:r>
    </w:p>
    <w:p w:rsidR="002B3E60" w:rsidRDefault="002B3E60" w:rsidP="002B3E60">
      <w:pPr>
        <w:pStyle w:val="Ingenmellomrom"/>
        <w:ind w:left="708"/>
      </w:pPr>
    </w:p>
    <w:p w:rsidR="002B3E60" w:rsidRDefault="002B3E60" w:rsidP="002B3E60">
      <w:pPr>
        <w:pStyle w:val="Ingenmellomrom"/>
        <w:ind w:left="708"/>
      </w:pPr>
      <w:r>
        <w:t xml:space="preserve">Partenes rettigheter og plikter etter denne avtale er underlagt norsk lov. </w:t>
      </w:r>
    </w:p>
    <w:p w:rsidR="002B3E60" w:rsidRDefault="002B3E60" w:rsidP="002B3E60">
      <w:pPr>
        <w:pStyle w:val="Ingenmellomrom"/>
        <w:ind w:left="708"/>
      </w:pPr>
    </w:p>
    <w:p w:rsidR="002B3E60" w:rsidRDefault="002B3E60" w:rsidP="002B3E60">
      <w:pPr>
        <w:pStyle w:val="Ingenmellomrom"/>
        <w:ind w:left="708"/>
      </w:pPr>
      <w:r>
        <w:t xml:space="preserve">Enhver tvist vedrørende denne avtale skal søkes løst gjennom forhandlinger mellom partene. Dersom partene ikke kommer til enighet, skal tvisten løses av de alminnelige domstoler. </w:t>
      </w:r>
    </w:p>
    <w:p w:rsidR="002B3E60" w:rsidRDefault="002B3E60" w:rsidP="002B3E60">
      <w:pPr>
        <w:pStyle w:val="Ingenmellomrom"/>
        <w:ind w:left="708"/>
      </w:pPr>
    </w:p>
    <w:p w:rsidR="002B3E60" w:rsidRDefault="002B3E60" w:rsidP="002B3E60">
      <w:pPr>
        <w:pStyle w:val="Ingenmellomrom"/>
        <w:ind w:left="708"/>
      </w:pPr>
      <w:r>
        <w:t xml:space="preserve">[Oslo tingrett] vedtas som rett verneting. </w:t>
      </w:r>
    </w:p>
    <w:p w:rsidR="002B3E60" w:rsidRDefault="002B3E60" w:rsidP="002B3E60">
      <w:pPr>
        <w:pStyle w:val="Ingenmellomrom"/>
        <w:ind w:left="708"/>
      </w:pPr>
    </w:p>
    <w:p w:rsidR="002B3E60" w:rsidRDefault="002B3E60" w:rsidP="002B3E60">
      <w:pPr>
        <w:pStyle w:val="Ingenmellomrom"/>
        <w:ind w:left="708"/>
      </w:pPr>
    </w:p>
    <w:p w:rsidR="002B3E60" w:rsidRDefault="002B3E60" w:rsidP="002B3E60">
      <w:pPr>
        <w:pStyle w:val="Ingenmellomrom"/>
        <w:ind w:left="708"/>
      </w:pPr>
    </w:p>
    <w:p w:rsidR="002B3E60" w:rsidRPr="00CD2E63" w:rsidRDefault="002B3E60" w:rsidP="002B3E60">
      <w:pPr>
        <w:pStyle w:val="Ingenmellomrom"/>
        <w:ind w:left="708"/>
        <w:rPr>
          <w:color w:val="FF0000"/>
        </w:rPr>
      </w:pPr>
    </w:p>
    <w:p w:rsidR="002B3E60" w:rsidRDefault="002B3E60" w:rsidP="002B3E60">
      <w:pPr>
        <w:pStyle w:val="Ingenmellomrom"/>
      </w:pPr>
    </w:p>
    <w:p w:rsidR="002B3E60" w:rsidRDefault="002B3E60" w:rsidP="002B3E60">
      <w:pPr>
        <w:pStyle w:val="Ingenmellomrom"/>
        <w:jc w:val="center"/>
      </w:pPr>
      <w:r>
        <w:t xml:space="preserve">[Sted og dato]  </w:t>
      </w:r>
    </w:p>
    <w:p w:rsidR="002B3E60" w:rsidRDefault="002B3E60" w:rsidP="002B3E60">
      <w:pPr>
        <w:pStyle w:val="Ingenmellomrom"/>
        <w:jc w:val="center"/>
      </w:pPr>
    </w:p>
    <w:p w:rsidR="002B3E60" w:rsidRDefault="002B3E60" w:rsidP="002B3E60">
      <w:pPr>
        <w:pStyle w:val="Ingenmellomrom"/>
        <w:jc w:val="center"/>
      </w:pPr>
    </w:p>
    <w:p w:rsidR="002B3E60" w:rsidRDefault="002B3E60" w:rsidP="002B3E60">
      <w:pPr>
        <w:pStyle w:val="Ingenmellomrom"/>
        <w:jc w:val="center"/>
      </w:pPr>
    </w:p>
    <w:p w:rsidR="002B3E60" w:rsidRDefault="002B3E60" w:rsidP="002B3E60">
      <w:pPr>
        <w:pStyle w:val="Ingenmellomrom"/>
      </w:pPr>
    </w:p>
    <w:p w:rsidR="002B3E60" w:rsidRDefault="002B3E60" w:rsidP="002B3E60">
      <w:pPr>
        <w:pStyle w:val="Ingenmellomrom"/>
      </w:pPr>
    </w:p>
    <w:p w:rsidR="008B7E53" w:rsidRDefault="002B3E60" w:rsidP="002B3E60">
      <w:pPr>
        <w:spacing w:after="160" w:line="259" w:lineRule="auto"/>
      </w:pPr>
      <w:r>
        <w:t xml:space="preserve">Signatur                                                       </w:t>
      </w:r>
    </w:p>
    <w:sectPr w:rsidR="008B7E53" w:rsidSect="00933A18">
      <w:headerReference w:type="default" r:id="rId11"/>
      <w:footerReference w:type="default" r:id="rId12"/>
      <w:headerReference w:type="first" r:id="rId13"/>
      <w:pgSz w:w="11906" w:h="16838"/>
      <w:pgMar w:top="1956" w:right="907" w:bottom="1588" w:left="907" w:header="709"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E60" w:rsidRDefault="002B3E60" w:rsidP="005C1338">
      <w:pPr>
        <w:spacing w:after="0" w:line="240" w:lineRule="auto"/>
      </w:pPr>
      <w:r>
        <w:separator/>
      </w:r>
    </w:p>
  </w:endnote>
  <w:endnote w:type="continuationSeparator" w:id="0">
    <w:p w:rsidR="002B3E60" w:rsidRDefault="002B3E60" w:rsidP="005C1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C83" w:rsidRPr="00C91ECC" w:rsidRDefault="00C43C83">
    <w:pPr>
      <w:pStyle w:val="Bunntekst"/>
    </w:pPr>
    <w:r>
      <w:t>Tema</w:t>
    </w:r>
    <w:r>
      <w:tab/>
    </w:r>
    <w:r>
      <w:tab/>
    </w:r>
    <w:r>
      <w:fldChar w:fldCharType="begin"/>
    </w:r>
    <w:r>
      <w:instrText xml:space="preserve"> PAGE  \* Arabic  \* MERGEFORMAT </w:instrText>
    </w:r>
    <w:r>
      <w:fldChar w:fldCharType="separate"/>
    </w:r>
    <w:r w:rsidR="00B0626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E60" w:rsidRDefault="002B3E60" w:rsidP="005C1338">
      <w:pPr>
        <w:spacing w:after="0" w:line="240" w:lineRule="auto"/>
      </w:pPr>
      <w:r>
        <w:separator/>
      </w:r>
    </w:p>
  </w:footnote>
  <w:footnote w:type="continuationSeparator" w:id="0">
    <w:p w:rsidR="002B3E60" w:rsidRDefault="002B3E60" w:rsidP="005C13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C83" w:rsidRDefault="009132D8">
    <w:pPr>
      <w:pStyle w:val="Topptekst"/>
    </w:pPr>
    <w:r>
      <w:rPr>
        <w:noProof/>
        <w:lang w:eastAsia="nb-NO"/>
      </w:rPr>
      <w:drawing>
        <wp:anchor distT="0" distB="0" distL="114300" distR="114300" simplePos="0" relativeHeight="251728896" behindDoc="1" locked="0" layoutInCell="1" allowOverlap="1" wp14:anchorId="758CBD8E" wp14:editId="3350F5A9">
          <wp:simplePos x="0" y="0"/>
          <wp:positionH relativeFrom="page">
            <wp:posOffset>186690</wp:posOffset>
          </wp:positionH>
          <wp:positionV relativeFrom="page">
            <wp:posOffset>0</wp:posOffset>
          </wp:positionV>
          <wp:extent cx="1658679" cy="946785"/>
          <wp:effectExtent l="0" t="0" r="0" b="0"/>
          <wp:wrapNone/>
          <wp:docPr id="46" name="Bild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ServiceTopp.png"/>
                  <pic:cNvPicPr/>
                </pic:nvPicPr>
                <pic:blipFill rotWithShape="1">
                  <a:blip r:embed="rId1">
                    <a:extLst>
                      <a:ext uri="{28A0092B-C50C-407E-A947-70E740481C1C}">
                        <a14:useLocalDpi xmlns:a14="http://schemas.microsoft.com/office/drawing/2010/main" val="0"/>
                      </a:ext>
                    </a:extLst>
                  </a:blip>
                  <a:srcRect r="78059"/>
                  <a:stretch/>
                </pic:blipFill>
                <pic:spPr bwMode="auto">
                  <a:xfrm>
                    <a:off x="0" y="0"/>
                    <a:ext cx="1658679"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C43C83">
      <w:rPr>
        <w:noProof/>
        <w:lang w:eastAsia="nb-NO"/>
      </w:rPr>
      <w:drawing>
        <wp:anchor distT="0" distB="0" distL="114300" distR="114300" simplePos="0" relativeHeight="251679744" behindDoc="1" locked="0" layoutInCell="1" allowOverlap="1" wp14:anchorId="6FC7B1D6" wp14:editId="5AFE4A7D">
          <wp:simplePos x="0" y="0"/>
          <wp:positionH relativeFrom="page">
            <wp:posOffset>5832475</wp:posOffset>
          </wp:positionH>
          <wp:positionV relativeFrom="page">
            <wp:posOffset>0</wp:posOffset>
          </wp:positionV>
          <wp:extent cx="1727835" cy="831215"/>
          <wp:effectExtent l="0" t="0" r="0" b="6985"/>
          <wp:wrapNone/>
          <wp:docPr id="19" name="blaa_f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otat_blå.png"/>
                  <pic:cNvPicPr/>
                </pic:nvPicPr>
                <pic:blipFill>
                  <a:blip r:embed="rId2">
                    <a:extLst>
                      <a:ext uri="{28A0092B-C50C-407E-A947-70E740481C1C}">
                        <a14:useLocalDpi xmlns:a14="http://schemas.microsoft.com/office/drawing/2010/main" val="0"/>
                      </a:ext>
                    </a:extLst>
                  </a:blip>
                  <a:stretch>
                    <a:fillRect/>
                  </a:stretch>
                </pic:blipFill>
                <pic:spPr>
                  <a:xfrm>
                    <a:off x="0" y="0"/>
                    <a:ext cx="1727835" cy="831215"/>
                  </a:xfrm>
                  <a:prstGeom prst="rect">
                    <a:avLst/>
                  </a:prstGeom>
                </pic:spPr>
              </pic:pic>
            </a:graphicData>
          </a:graphic>
        </wp:anchor>
      </w:drawing>
    </w:r>
    <w:r w:rsidR="00C43C83">
      <w:rPr>
        <w:noProof/>
        <w:lang w:eastAsia="nb-NO"/>
      </w:rPr>
      <w:drawing>
        <wp:anchor distT="0" distB="0" distL="114300" distR="114300" simplePos="0" relativeHeight="251678720" behindDoc="1" locked="0" layoutInCell="1" allowOverlap="1" wp14:anchorId="687C7F0A" wp14:editId="0B22967A">
          <wp:simplePos x="0" y="0"/>
          <wp:positionH relativeFrom="page">
            <wp:posOffset>5832475</wp:posOffset>
          </wp:positionH>
          <wp:positionV relativeFrom="page">
            <wp:posOffset>0</wp:posOffset>
          </wp:positionV>
          <wp:extent cx="1727835" cy="831215"/>
          <wp:effectExtent l="0" t="0" r="0" b="6985"/>
          <wp:wrapNone/>
          <wp:docPr id="20" name="gronn_farg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Notat_grønn.png"/>
                  <pic:cNvPicPr/>
                </pic:nvPicPr>
                <pic:blipFill>
                  <a:blip r:embed="rId3">
                    <a:extLst>
                      <a:ext uri="{28A0092B-C50C-407E-A947-70E740481C1C}">
                        <a14:useLocalDpi xmlns:a14="http://schemas.microsoft.com/office/drawing/2010/main" val="0"/>
                      </a:ext>
                    </a:extLst>
                  </a:blip>
                  <a:stretch>
                    <a:fillRect/>
                  </a:stretch>
                </pic:blipFill>
                <pic:spPr>
                  <a:xfrm>
                    <a:off x="0" y="0"/>
                    <a:ext cx="1727835" cy="831215"/>
                  </a:xfrm>
                  <a:prstGeom prst="rect">
                    <a:avLst/>
                  </a:prstGeom>
                </pic:spPr>
              </pic:pic>
            </a:graphicData>
          </a:graphic>
        </wp:anchor>
      </w:drawing>
    </w:r>
    <w:r w:rsidR="00C43C83">
      <w:rPr>
        <w:noProof/>
        <w:lang w:eastAsia="nb-NO"/>
      </w:rPr>
      <w:drawing>
        <wp:anchor distT="0" distB="0" distL="114300" distR="114300" simplePos="0" relativeHeight="251677696" behindDoc="1" locked="0" layoutInCell="1" allowOverlap="1" wp14:anchorId="48F372C1" wp14:editId="3E8624F0">
          <wp:simplePos x="0" y="0"/>
          <wp:positionH relativeFrom="page">
            <wp:posOffset>5832475</wp:posOffset>
          </wp:positionH>
          <wp:positionV relativeFrom="page">
            <wp:posOffset>0</wp:posOffset>
          </wp:positionV>
          <wp:extent cx="1727835" cy="831215"/>
          <wp:effectExtent l="0" t="0" r="0" b="6985"/>
          <wp:wrapNone/>
          <wp:docPr id="21" name="oransje_farg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Notat_gul.png"/>
                  <pic:cNvPicPr/>
                </pic:nvPicPr>
                <pic:blipFill>
                  <a:blip r:embed="rId4">
                    <a:extLst>
                      <a:ext uri="{28A0092B-C50C-407E-A947-70E740481C1C}">
                        <a14:useLocalDpi xmlns:a14="http://schemas.microsoft.com/office/drawing/2010/main" val="0"/>
                      </a:ext>
                    </a:extLst>
                  </a:blip>
                  <a:stretch>
                    <a:fillRect/>
                  </a:stretch>
                </pic:blipFill>
                <pic:spPr>
                  <a:xfrm>
                    <a:off x="0" y="0"/>
                    <a:ext cx="1727835" cy="83121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C83" w:rsidRDefault="009132D8" w:rsidP="002B3728">
    <w:pPr>
      <w:pStyle w:val="Topptekst"/>
    </w:pPr>
    <w:r>
      <w:rPr>
        <w:noProof/>
        <w:lang w:eastAsia="nb-NO"/>
      </w:rPr>
      <w:drawing>
        <wp:anchor distT="0" distB="0" distL="114300" distR="114300" simplePos="0" relativeHeight="251726848" behindDoc="1" locked="0" layoutInCell="1" allowOverlap="1">
          <wp:simplePos x="0" y="0"/>
          <wp:positionH relativeFrom="page">
            <wp:posOffset>186690</wp:posOffset>
          </wp:positionH>
          <wp:positionV relativeFrom="page">
            <wp:posOffset>0</wp:posOffset>
          </wp:positionV>
          <wp:extent cx="1658679" cy="946785"/>
          <wp:effectExtent l="0" t="0" r="0" b="0"/>
          <wp:wrapNone/>
          <wp:docPr id="45" name="Bild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ServiceTopp.png"/>
                  <pic:cNvPicPr/>
                </pic:nvPicPr>
                <pic:blipFill rotWithShape="1">
                  <a:blip r:embed="rId1">
                    <a:extLst>
                      <a:ext uri="{28A0092B-C50C-407E-A947-70E740481C1C}">
                        <a14:useLocalDpi xmlns:a14="http://schemas.microsoft.com/office/drawing/2010/main" val="0"/>
                      </a:ext>
                    </a:extLst>
                  </a:blip>
                  <a:srcRect r="78059"/>
                  <a:stretch/>
                </pic:blipFill>
                <pic:spPr bwMode="auto">
                  <a:xfrm>
                    <a:off x="0" y="0"/>
                    <a:ext cx="1658679"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32470F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DB48DD68"/>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6CA2250C"/>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9EA5084"/>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53764B62"/>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083ACE"/>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347BBA"/>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680BF6"/>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84D4A"/>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4A6C7D90"/>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5605B6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3703C2"/>
    <w:multiLevelType w:val="hybridMultilevel"/>
    <w:tmpl w:val="E7343E5C"/>
    <w:lvl w:ilvl="0" w:tplc="D4CC2B98">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2" w15:restartNumberingAfterBreak="0">
    <w:nsid w:val="2E925C3F"/>
    <w:multiLevelType w:val="multilevel"/>
    <w:tmpl w:val="31FA8DC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2E93688D"/>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DC02E19"/>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1010E35"/>
    <w:multiLevelType w:val="hybridMultilevel"/>
    <w:tmpl w:val="5734FD2C"/>
    <w:lvl w:ilvl="0" w:tplc="B24CBACA">
      <w:start w:val="1"/>
      <w:numFmt w:val="decimal"/>
      <w:lvlText w:val="%1."/>
      <w:lvlJc w:val="left"/>
      <w:pPr>
        <w:ind w:left="1287" w:hanging="360"/>
      </w:p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num w:numId="1">
    <w:abstractNumId w:val="10"/>
  </w:num>
  <w:num w:numId="2">
    <w:abstractNumId w:val="14"/>
  </w:num>
  <w:num w:numId="3">
    <w:abstractNumId w:val="13"/>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5"/>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E60"/>
    <w:rsid w:val="00063BE0"/>
    <w:rsid w:val="00064088"/>
    <w:rsid w:val="00072E12"/>
    <w:rsid w:val="00084141"/>
    <w:rsid w:val="0009243B"/>
    <w:rsid w:val="000B3B72"/>
    <w:rsid w:val="000C50D3"/>
    <w:rsid w:val="00140AE8"/>
    <w:rsid w:val="00144AB1"/>
    <w:rsid w:val="001460D8"/>
    <w:rsid w:val="00185A94"/>
    <w:rsid w:val="00191564"/>
    <w:rsid w:val="001A0B86"/>
    <w:rsid w:val="001B06E4"/>
    <w:rsid w:val="001C2AB0"/>
    <w:rsid w:val="001C548E"/>
    <w:rsid w:val="001D3466"/>
    <w:rsid w:val="001D354F"/>
    <w:rsid w:val="001D67C3"/>
    <w:rsid w:val="001F240F"/>
    <w:rsid w:val="00206BC0"/>
    <w:rsid w:val="00214C07"/>
    <w:rsid w:val="00230E7E"/>
    <w:rsid w:val="00261D35"/>
    <w:rsid w:val="0028115F"/>
    <w:rsid w:val="002A43EA"/>
    <w:rsid w:val="002B2A89"/>
    <w:rsid w:val="002B3728"/>
    <w:rsid w:val="002B3E60"/>
    <w:rsid w:val="002F5E70"/>
    <w:rsid w:val="00301B49"/>
    <w:rsid w:val="00314FB2"/>
    <w:rsid w:val="0032771E"/>
    <w:rsid w:val="003332E7"/>
    <w:rsid w:val="0034315A"/>
    <w:rsid w:val="003676A0"/>
    <w:rsid w:val="00383107"/>
    <w:rsid w:val="003D06C2"/>
    <w:rsid w:val="00404C1D"/>
    <w:rsid w:val="00422A13"/>
    <w:rsid w:val="00487D90"/>
    <w:rsid w:val="004A48ED"/>
    <w:rsid w:val="00511CB8"/>
    <w:rsid w:val="00513529"/>
    <w:rsid w:val="00525491"/>
    <w:rsid w:val="00593D92"/>
    <w:rsid w:val="005B7D2A"/>
    <w:rsid w:val="005C1338"/>
    <w:rsid w:val="005E65EB"/>
    <w:rsid w:val="006338B6"/>
    <w:rsid w:val="00677AF1"/>
    <w:rsid w:val="00686EF3"/>
    <w:rsid w:val="00687A86"/>
    <w:rsid w:val="006B581A"/>
    <w:rsid w:val="006C19D5"/>
    <w:rsid w:val="006E2AE4"/>
    <w:rsid w:val="00704752"/>
    <w:rsid w:val="0070596B"/>
    <w:rsid w:val="00722281"/>
    <w:rsid w:val="007223D4"/>
    <w:rsid w:val="00741F0A"/>
    <w:rsid w:val="00745F2D"/>
    <w:rsid w:val="00796291"/>
    <w:rsid w:val="007A2C82"/>
    <w:rsid w:val="007B345A"/>
    <w:rsid w:val="007F58F4"/>
    <w:rsid w:val="00822391"/>
    <w:rsid w:val="0084129F"/>
    <w:rsid w:val="008702C4"/>
    <w:rsid w:val="00892658"/>
    <w:rsid w:val="008A1682"/>
    <w:rsid w:val="008A54C9"/>
    <w:rsid w:val="008B7E53"/>
    <w:rsid w:val="008E71E6"/>
    <w:rsid w:val="00900F24"/>
    <w:rsid w:val="009132D8"/>
    <w:rsid w:val="009247C4"/>
    <w:rsid w:val="00930C71"/>
    <w:rsid w:val="00933A18"/>
    <w:rsid w:val="00941A32"/>
    <w:rsid w:val="00945010"/>
    <w:rsid w:val="00961C1E"/>
    <w:rsid w:val="0096342B"/>
    <w:rsid w:val="00973811"/>
    <w:rsid w:val="009C347F"/>
    <w:rsid w:val="009F2287"/>
    <w:rsid w:val="00A00745"/>
    <w:rsid w:val="00A02369"/>
    <w:rsid w:val="00A06904"/>
    <w:rsid w:val="00A71361"/>
    <w:rsid w:val="00AB3380"/>
    <w:rsid w:val="00AB68E1"/>
    <w:rsid w:val="00AC2BC2"/>
    <w:rsid w:val="00AE0924"/>
    <w:rsid w:val="00AE16A0"/>
    <w:rsid w:val="00AE472F"/>
    <w:rsid w:val="00B06260"/>
    <w:rsid w:val="00B2162B"/>
    <w:rsid w:val="00B57C22"/>
    <w:rsid w:val="00B81A40"/>
    <w:rsid w:val="00B91C5A"/>
    <w:rsid w:val="00BA4537"/>
    <w:rsid w:val="00BC4C5F"/>
    <w:rsid w:val="00C32D65"/>
    <w:rsid w:val="00C43C83"/>
    <w:rsid w:val="00C502E5"/>
    <w:rsid w:val="00C91ECC"/>
    <w:rsid w:val="00C94C98"/>
    <w:rsid w:val="00CB5205"/>
    <w:rsid w:val="00CD05E6"/>
    <w:rsid w:val="00D370F7"/>
    <w:rsid w:val="00D56A13"/>
    <w:rsid w:val="00DA5DF7"/>
    <w:rsid w:val="00DB7356"/>
    <w:rsid w:val="00DD0140"/>
    <w:rsid w:val="00DD39B7"/>
    <w:rsid w:val="00E34405"/>
    <w:rsid w:val="00E72995"/>
    <w:rsid w:val="00E72A04"/>
    <w:rsid w:val="00E76AB9"/>
    <w:rsid w:val="00E937DE"/>
    <w:rsid w:val="00EB2046"/>
    <w:rsid w:val="00EE6983"/>
    <w:rsid w:val="00EE7674"/>
    <w:rsid w:val="00EE7777"/>
    <w:rsid w:val="00F04D51"/>
    <w:rsid w:val="00F111D8"/>
    <w:rsid w:val="00F43076"/>
    <w:rsid w:val="00F53C43"/>
    <w:rsid w:val="00F63BC4"/>
    <w:rsid w:val="00F81FFF"/>
    <w:rsid w:val="00F83A9F"/>
    <w:rsid w:val="00FA481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BC39C1F8-348D-48DB-A8C9-E7263A62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2E7"/>
    <w:pPr>
      <w:spacing w:after="240" w:line="276" w:lineRule="auto"/>
    </w:pPr>
  </w:style>
  <w:style w:type="paragraph" w:styleId="Overskrift1">
    <w:name w:val="heading 1"/>
    <w:basedOn w:val="Normal"/>
    <w:next w:val="Normal"/>
    <w:link w:val="Overskrift1Tegn"/>
    <w:uiPriority w:val="9"/>
    <w:qFormat/>
    <w:rsid w:val="005C1338"/>
    <w:pPr>
      <w:keepNext/>
      <w:keepLines/>
      <w:spacing w:before="240"/>
      <w:outlineLvl w:val="0"/>
    </w:pPr>
    <w:rPr>
      <w:rFonts w:asciiTheme="majorHAnsi" w:eastAsiaTheme="majorEastAsia" w:hAnsiTheme="majorHAnsi" w:cstheme="majorBidi"/>
      <w:b/>
      <w:sz w:val="26"/>
      <w:szCs w:val="32"/>
    </w:rPr>
  </w:style>
  <w:style w:type="paragraph" w:styleId="Overskrift2">
    <w:name w:val="heading 2"/>
    <w:basedOn w:val="Normal"/>
    <w:next w:val="Normal"/>
    <w:link w:val="Overskrift2Tegn"/>
    <w:uiPriority w:val="9"/>
    <w:semiHidden/>
    <w:qFormat/>
    <w:rsid w:val="005C1338"/>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Overskrift3">
    <w:name w:val="heading 3"/>
    <w:basedOn w:val="Normal"/>
    <w:next w:val="Normal"/>
    <w:link w:val="Overskrift3Tegn"/>
    <w:uiPriority w:val="9"/>
    <w:semiHidden/>
    <w:qFormat/>
    <w:rsid w:val="005C13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semiHidden/>
    <w:qFormat/>
    <w:rsid w:val="005C133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qFormat/>
    <w:rsid w:val="005C1338"/>
    <w:pPr>
      <w:keepNext/>
      <w:keepLines/>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qFormat/>
    <w:rsid w:val="005C1338"/>
    <w:pPr>
      <w:keepNext/>
      <w:keepLines/>
      <w:spacing w:before="40" w:after="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qFormat/>
    <w:rsid w:val="005C133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qFormat/>
    <w:rsid w:val="005C133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5C133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numbering" w:styleId="111111">
    <w:name w:val="Outline List 2"/>
    <w:basedOn w:val="Ingenliste"/>
    <w:uiPriority w:val="99"/>
    <w:semiHidden/>
    <w:unhideWhenUsed/>
    <w:rsid w:val="005C1338"/>
    <w:pPr>
      <w:numPr>
        <w:numId w:val="1"/>
      </w:numPr>
    </w:pPr>
  </w:style>
  <w:style w:type="numbering" w:styleId="1ai">
    <w:name w:val="Outline List 1"/>
    <w:basedOn w:val="Ingenliste"/>
    <w:uiPriority w:val="99"/>
    <w:semiHidden/>
    <w:unhideWhenUsed/>
    <w:rsid w:val="005C1338"/>
    <w:pPr>
      <w:numPr>
        <w:numId w:val="2"/>
      </w:numPr>
    </w:pPr>
  </w:style>
  <w:style w:type="character" w:customStyle="1" w:styleId="Overskrift1Tegn">
    <w:name w:val="Overskrift 1 Tegn"/>
    <w:basedOn w:val="Standardskriftforavsnitt"/>
    <w:link w:val="Overskrift1"/>
    <w:uiPriority w:val="9"/>
    <w:rsid w:val="005C1338"/>
    <w:rPr>
      <w:rFonts w:asciiTheme="majorHAnsi" w:eastAsiaTheme="majorEastAsia" w:hAnsiTheme="majorHAnsi" w:cstheme="majorBidi"/>
      <w:b/>
      <w:sz w:val="26"/>
      <w:szCs w:val="32"/>
    </w:rPr>
  </w:style>
  <w:style w:type="character" w:customStyle="1" w:styleId="Overskrift2Tegn">
    <w:name w:val="Overskrift 2 Tegn"/>
    <w:basedOn w:val="Standardskriftforavsnitt"/>
    <w:link w:val="Overskrift2"/>
    <w:uiPriority w:val="9"/>
    <w:semiHidden/>
    <w:rsid w:val="003332E7"/>
    <w:rPr>
      <w:rFonts w:asciiTheme="majorHAnsi" w:eastAsiaTheme="majorEastAsia" w:hAnsiTheme="majorHAnsi" w:cstheme="majorBidi"/>
      <w:color w:val="000000" w:themeColor="text1"/>
      <w:sz w:val="26"/>
      <w:szCs w:val="26"/>
    </w:rPr>
  </w:style>
  <w:style w:type="character" w:customStyle="1" w:styleId="Overskrift3Tegn">
    <w:name w:val="Overskrift 3 Tegn"/>
    <w:basedOn w:val="Standardskriftforavsnitt"/>
    <w:link w:val="Overskrift3"/>
    <w:uiPriority w:val="9"/>
    <w:semiHidden/>
    <w:rsid w:val="003332E7"/>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foravsnitt"/>
    <w:link w:val="Overskrift4"/>
    <w:uiPriority w:val="9"/>
    <w:semiHidden/>
    <w:rsid w:val="003332E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foravsnitt"/>
    <w:link w:val="Overskrift5"/>
    <w:uiPriority w:val="9"/>
    <w:semiHidden/>
    <w:rsid w:val="003332E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foravsnitt"/>
    <w:link w:val="Overskrift6"/>
    <w:uiPriority w:val="9"/>
    <w:semiHidden/>
    <w:rsid w:val="003332E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foravsnitt"/>
    <w:link w:val="Overskrift7"/>
    <w:uiPriority w:val="9"/>
    <w:semiHidden/>
    <w:rsid w:val="003332E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foravsnitt"/>
    <w:link w:val="Overskrift8"/>
    <w:uiPriority w:val="9"/>
    <w:semiHidden/>
    <w:rsid w:val="003332E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332E7"/>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5C1338"/>
    <w:pPr>
      <w:numPr>
        <w:numId w:val="3"/>
      </w:numPr>
    </w:pPr>
  </w:style>
  <w:style w:type="paragraph" w:styleId="Avsenderadresse">
    <w:name w:val="envelope return"/>
    <w:basedOn w:val="Normal"/>
    <w:uiPriority w:val="99"/>
    <w:semiHidden/>
    <w:unhideWhenUsed/>
    <w:rsid w:val="005C1338"/>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5C1338"/>
  </w:style>
  <w:style w:type="paragraph" w:styleId="Bildetekst">
    <w:name w:val="caption"/>
    <w:basedOn w:val="Normal"/>
    <w:next w:val="Normal"/>
    <w:uiPriority w:val="35"/>
    <w:semiHidden/>
    <w:unhideWhenUsed/>
    <w:qFormat/>
    <w:rsid w:val="005C1338"/>
    <w:pPr>
      <w:spacing w:after="200" w:line="240" w:lineRule="auto"/>
    </w:pPr>
    <w:rPr>
      <w:i/>
      <w:iCs/>
      <w:color w:val="44546A" w:themeColor="text2"/>
      <w:sz w:val="18"/>
      <w:szCs w:val="18"/>
    </w:rPr>
  </w:style>
  <w:style w:type="paragraph" w:styleId="Blokktekst">
    <w:name w:val="Block Text"/>
    <w:basedOn w:val="Normal"/>
    <w:uiPriority w:val="99"/>
    <w:semiHidden/>
    <w:unhideWhenUsed/>
    <w:rsid w:val="005C133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bletekst">
    <w:name w:val="Balloon Text"/>
    <w:basedOn w:val="Normal"/>
    <w:link w:val="BobletekstTegn"/>
    <w:uiPriority w:val="99"/>
    <w:semiHidden/>
    <w:unhideWhenUsed/>
    <w:rsid w:val="005C133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C1338"/>
    <w:rPr>
      <w:rFonts w:ascii="Segoe UI" w:hAnsi="Segoe UI" w:cs="Segoe UI"/>
      <w:sz w:val="18"/>
      <w:szCs w:val="18"/>
    </w:rPr>
  </w:style>
  <w:style w:type="character" w:styleId="Boktittel">
    <w:name w:val="Book Title"/>
    <w:basedOn w:val="Standardskriftforavsnitt"/>
    <w:uiPriority w:val="33"/>
    <w:semiHidden/>
    <w:qFormat/>
    <w:rsid w:val="005C1338"/>
    <w:rPr>
      <w:b/>
      <w:bCs/>
      <w:i/>
      <w:iCs/>
      <w:spacing w:val="5"/>
    </w:rPr>
  </w:style>
  <w:style w:type="paragraph" w:styleId="Brdtekst">
    <w:name w:val="Body Text"/>
    <w:basedOn w:val="Normal"/>
    <w:link w:val="BrdtekstTegn"/>
    <w:uiPriority w:val="99"/>
    <w:semiHidden/>
    <w:unhideWhenUsed/>
    <w:rsid w:val="005C1338"/>
    <w:pPr>
      <w:spacing w:after="120"/>
    </w:pPr>
  </w:style>
  <w:style w:type="character" w:customStyle="1" w:styleId="BrdtekstTegn">
    <w:name w:val="Brødtekst Tegn"/>
    <w:basedOn w:val="Standardskriftforavsnitt"/>
    <w:link w:val="Brdtekst"/>
    <w:uiPriority w:val="99"/>
    <w:semiHidden/>
    <w:rsid w:val="005C1338"/>
  </w:style>
  <w:style w:type="paragraph" w:styleId="Brdtekst-frsteinnrykk">
    <w:name w:val="Body Text First Indent"/>
    <w:basedOn w:val="Brdtekst"/>
    <w:link w:val="Brdtekst-frsteinnrykkTegn"/>
    <w:uiPriority w:val="99"/>
    <w:semiHidden/>
    <w:unhideWhenUsed/>
    <w:rsid w:val="005C1338"/>
    <w:pPr>
      <w:spacing w:after="160"/>
      <w:ind w:firstLine="360"/>
    </w:pPr>
  </w:style>
  <w:style w:type="character" w:customStyle="1" w:styleId="Brdtekst-frsteinnrykkTegn">
    <w:name w:val="Brødtekst - første innrykk Tegn"/>
    <w:basedOn w:val="BrdtekstTegn"/>
    <w:link w:val="Brdtekst-frsteinnrykk"/>
    <w:uiPriority w:val="99"/>
    <w:semiHidden/>
    <w:rsid w:val="005C1338"/>
  </w:style>
  <w:style w:type="paragraph" w:styleId="Brdtekstinnrykk">
    <w:name w:val="Body Text Indent"/>
    <w:basedOn w:val="Normal"/>
    <w:link w:val="BrdtekstinnrykkTegn"/>
    <w:uiPriority w:val="99"/>
    <w:semiHidden/>
    <w:unhideWhenUsed/>
    <w:rsid w:val="005C1338"/>
    <w:pPr>
      <w:spacing w:after="120"/>
      <w:ind w:left="283"/>
    </w:pPr>
  </w:style>
  <w:style w:type="character" w:customStyle="1" w:styleId="BrdtekstinnrykkTegn">
    <w:name w:val="Brødtekstinnrykk Tegn"/>
    <w:basedOn w:val="Standardskriftforavsnitt"/>
    <w:link w:val="Brdtekstinnrykk"/>
    <w:uiPriority w:val="99"/>
    <w:semiHidden/>
    <w:rsid w:val="005C1338"/>
  </w:style>
  <w:style w:type="paragraph" w:styleId="Brdtekst-frsteinnrykk2">
    <w:name w:val="Body Text First Indent 2"/>
    <w:basedOn w:val="Brdtekstinnrykk"/>
    <w:link w:val="Brdtekst-frsteinnrykk2Tegn"/>
    <w:uiPriority w:val="99"/>
    <w:semiHidden/>
    <w:unhideWhenUsed/>
    <w:rsid w:val="005C1338"/>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5C1338"/>
  </w:style>
  <w:style w:type="paragraph" w:styleId="Brdtekst2">
    <w:name w:val="Body Text 2"/>
    <w:basedOn w:val="Normal"/>
    <w:link w:val="Brdtekst2Tegn"/>
    <w:uiPriority w:val="99"/>
    <w:semiHidden/>
    <w:unhideWhenUsed/>
    <w:rsid w:val="005C1338"/>
    <w:pPr>
      <w:spacing w:after="120" w:line="480" w:lineRule="auto"/>
    </w:pPr>
  </w:style>
  <w:style w:type="character" w:customStyle="1" w:styleId="Brdtekst2Tegn">
    <w:name w:val="Brødtekst 2 Tegn"/>
    <w:basedOn w:val="Standardskriftforavsnitt"/>
    <w:link w:val="Brdtekst2"/>
    <w:uiPriority w:val="99"/>
    <w:semiHidden/>
    <w:rsid w:val="005C1338"/>
  </w:style>
  <w:style w:type="paragraph" w:styleId="Brdtekst3">
    <w:name w:val="Body Text 3"/>
    <w:basedOn w:val="Normal"/>
    <w:link w:val="Brdtekst3Tegn"/>
    <w:uiPriority w:val="99"/>
    <w:semiHidden/>
    <w:unhideWhenUsed/>
    <w:rsid w:val="005C1338"/>
    <w:pPr>
      <w:spacing w:after="120"/>
    </w:pPr>
    <w:rPr>
      <w:sz w:val="16"/>
      <w:szCs w:val="16"/>
    </w:rPr>
  </w:style>
  <w:style w:type="character" w:customStyle="1" w:styleId="Brdtekst3Tegn">
    <w:name w:val="Brødtekst 3 Tegn"/>
    <w:basedOn w:val="Standardskriftforavsnitt"/>
    <w:link w:val="Brdtekst3"/>
    <w:uiPriority w:val="99"/>
    <w:semiHidden/>
    <w:rsid w:val="005C1338"/>
    <w:rPr>
      <w:sz w:val="16"/>
      <w:szCs w:val="16"/>
    </w:rPr>
  </w:style>
  <w:style w:type="paragraph" w:styleId="Brdtekstinnrykk2">
    <w:name w:val="Body Text Indent 2"/>
    <w:basedOn w:val="Normal"/>
    <w:link w:val="Brdtekstinnrykk2Tegn"/>
    <w:uiPriority w:val="99"/>
    <w:semiHidden/>
    <w:unhideWhenUsed/>
    <w:rsid w:val="005C1338"/>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5C1338"/>
  </w:style>
  <w:style w:type="paragraph" w:styleId="Brdtekstinnrykk3">
    <w:name w:val="Body Text Indent 3"/>
    <w:basedOn w:val="Normal"/>
    <w:link w:val="Brdtekstinnrykk3Tegn"/>
    <w:uiPriority w:val="99"/>
    <w:semiHidden/>
    <w:unhideWhenUsed/>
    <w:rsid w:val="005C1338"/>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5C1338"/>
    <w:rPr>
      <w:sz w:val="16"/>
      <w:szCs w:val="16"/>
    </w:rPr>
  </w:style>
  <w:style w:type="paragraph" w:styleId="Bunntekst">
    <w:name w:val="footer"/>
    <w:basedOn w:val="Normal"/>
    <w:link w:val="BunntekstTegn"/>
    <w:uiPriority w:val="99"/>
    <w:unhideWhenUsed/>
    <w:rsid w:val="001460D8"/>
    <w:pPr>
      <w:tabs>
        <w:tab w:val="center" w:pos="4513"/>
        <w:tab w:val="right" w:pos="10081"/>
      </w:tabs>
      <w:spacing w:after="0" w:line="240" w:lineRule="auto"/>
    </w:pPr>
    <w:rPr>
      <w:sz w:val="16"/>
    </w:rPr>
  </w:style>
  <w:style w:type="character" w:customStyle="1" w:styleId="BunntekstTegn">
    <w:name w:val="Bunntekst Tegn"/>
    <w:basedOn w:val="Standardskriftforavsnitt"/>
    <w:link w:val="Bunntekst"/>
    <w:uiPriority w:val="99"/>
    <w:rsid w:val="001460D8"/>
    <w:rPr>
      <w:sz w:val="16"/>
    </w:rPr>
  </w:style>
  <w:style w:type="paragraph" w:styleId="Dato">
    <w:name w:val="Date"/>
    <w:basedOn w:val="Normal"/>
    <w:next w:val="Normal"/>
    <w:link w:val="DatoTegn"/>
    <w:uiPriority w:val="99"/>
    <w:semiHidden/>
    <w:unhideWhenUsed/>
    <w:rsid w:val="005C1338"/>
  </w:style>
  <w:style w:type="character" w:customStyle="1" w:styleId="DatoTegn">
    <w:name w:val="Dato Tegn"/>
    <w:basedOn w:val="Standardskriftforavsnitt"/>
    <w:link w:val="Dato"/>
    <w:uiPriority w:val="99"/>
    <w:semiHidden/>
    <w:rsid w:val="005C1338"/>
  </w:style>
  <w:style w:type="paragraph" w:styleId="Dokumentkart">
    <w:name w:val="Document Map"/>
    <w:basedOn w:val="Normal"/>
    <w:link w:val="DokumentkartTegn"/>
    <w:uiPriority w:val="99"/>
    <w:semiHidden/>
    <w:unhideWhenUsed/>
    <w:rsid w:val="005C1338"/>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5C1338"/>
    <w:rPr>
      <w:rFonts w:ascii="Segoe UI" w:hAnsi="Segoe UI" w:cs="Segoe UI"/>
      <w:sz w:val="16"/>
      <w:szCs w:val="16"/>
    </w:rPr>
  </w:style>
  <w:style w:type="table" w:styleId="Enkelttabell1">
    <w:name w:val="Table Simple 1"/>
    <w:basedOn w:val="Vanligtabell"/>
    <w:uiPriority w:val="99"/>
    <w:semiHidden/>
    <w:unhideWhenUsed/>
    <w:rsid w:val="005C133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5C133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5C133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5C1338"/>
    <w:pPr>
      <w:spacing w:after="0" w:line="240" w:lineRule="auto"/>
    </w:pPr>
  </w:style>
  <w:style w:type="character" w:customStyle="1" w:styleId="E-postsignaturTegn">
    <w:name w:val="E-postsignatur Tegn"/>
    <w:basedOn w:val="Standardskriftforavsnitt"/>
    <w:link w:val="E-postsignatur"/>
    <w:uiPriority w:val="99"/>
    <w:semiHidden/>
    <w:rsid w:val="005C1338"/>
  </w:style>
  <w:style w:type="table" w:styleId="Fargerikliste">
    <w:name w:val="Colorful List"/>
    <w:basedOn w:val="Vanligtabell"/>
    <w:uiPriority w:val="72"/>
    <w:semiHidden/>
    <w:unhideWhenUsed/>
    <w:rsid w:val="005C133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5C1338"/>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gerikliste-uthevingsfarge2">
    <w:name w:val="Colorful List Accent 2"/>
    <w:basedOn w:val="Vanligtabell"/>
    <w:uiPriority w:val="72"/>
    <w:semiHidden/>
    <w:unhideWhenUsed/>
    <w:rsid w:val="005C1338"/>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semiHidden/>
    <w:unhideWhenUsed/>
    <w:rsid w:val="005C1338"/>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5C1338"/>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5C1338"/>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gerikliste-uthevingsfarge6">
    <w:name w:val="Colorful List Accent 6"/>
    <w:basedOn w:val="Vanligtabell"/>
    <w:uiPriority w:val="72"/>
    <w:semiHidden/>
    <w:unhideWhenUsed/>
    <w:rsid w:val="005C1338"/>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5C1338"/>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5C1338"/>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5C1338"/>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5C1338"/>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5C1338"/>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5C1338"/>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5C1338"/>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5C13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5C13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geriktrutenett-uthevingsfarge2">
    <w:name w:val="Colorful Grid Accent 2"/>
    <w:basedOn w:val="Vanligtabell"/>
    <w:uiPriority w:val="73"/>
    <w:semiHidden/>
    <w:unhideWhenUsed/>
    <w:rsid w:val="005C13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semiHidden/>
    <w:unhideWhenUsed/>
    <w:rsid w:val="005C13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5C13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5C13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geriktrutenettuthevingsfarge6">
    <w:name w:val="Colorful Grid Accent 6"/>
    <w:basedOn w:val="Vanligtabell"/>
    <w:uiPriority w:val="73"/>
    <w:semiHidden/>
    <w:unhideWhenUsed/>
    <w:rsid w:val="005C13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unhideWhenUsed/>
    <w:rsid w:val="005C1338"/>
    <w:pPr>
      <w:spacing w:after="0"/>
    </w:pPr>
  </w:style>
  <w:style w:type="character" w:styleId="Fotnotereferanse">
    <w:name w:val="footnote reference"/>
    <w:basedOn w:val="Standardskriftforavsnitt"/>
    <w:uiPriority w:val="99"/>
    <w:semiHidden/>
    <w:unhideWhenUsed/>
    <w:rsid w:val="005C1338"/>
    <w:rPr>
      <w:vertAlign w:val="superscript"/>
    </w:rPr>
  </w:style>
  <w:style w:type="paragraph" w:styleId="Fotnotetekst">
    <w:name w:val="footnote text"/>
    <w:basedOn w:val="Normal"/>
    <w:link w:val="FotnotetekstTegn"/>
    <w:uiPriority w:val="99"/>
    <w:semiHidden/>
    <w:unhideWhenUsed/>
    <w:rsid w:val="005C1338"/>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5C1338"/>
    <w:rPr>
      <w:sz w:val="20"/>
      <w:szCs w:val="20"/>
    </w:rPr>
  </w:style>
  <w:style w:type="character" w:styleId="Fulgthyperkobling">
    <w:name w:val="FollowedHyperlink"/>
    <w:basedOn w:val="Standardskriftforavsnitt"/>
    <w:uiPriority w:val="99"/>
    <w:semiHidden/>
    <w:unhideWhenUsed/>
    <w:rsid w:val="005C1338"/>
    <w:rPr>
      <w:color w:val="954F72" w:themeColor="followedHyperlink"/>
      <w:u w:val="single"/>
    </w:rPr>
  </w:style>
  <w:style w:type="paragraph" w:styleId="Hilsen">
    <w:name w:val="Closing"/>
    <w:basedOn w:val="Normal"/>
    <w:link w:val="HilsenTegn"/>
    <w:uiPriority w:val="99"/>
    <w:semiHidden/>
    <w:unhideWhenUsed/>
    <w:rsid w:val="005C1338"/>
    <w:pPr>
      <w:spacing w:after="0" w:line="240" w:lineRule="auto"/>
      <w:ind w:left="4252"/>
    </w:pPr>
  </w:style>
  <w:style w:type="character" w:customStyle="1" w:styleId="HilsenTegn">
    <w:name w:val="Hilsen Tegn"/>
    <w:basedOn w:val="Standardskriftforavsnitt"/>
    <w:link w:val="Hilsen"/>
    <w:uiPriority w:val="99"/>
    <w:semiHidden/>
    <w:rsid w:val="005C1338"/>
  </w:style>
  <w:style w:type="paragraph" w:styleId="HTML-adresse">
    <w:name w:val="HTML Address"/>
    <w:basedOn w:val="Normal"/>
    <w:link w:val="HTML-adresseTegn"/>
    <w:uiPriority w:val="99"/>
    <w:semiHidden/>
    <w:unhideWhenUsed/>
    <w:rsid w:val="005C1338"/>
    <w:pPr>
      <w:spacing w:after="0" w:line="240" w:lineRule="auto"/>
    </w:pPr>
    <w:rPr>
      <w:i/>
      <w:iCs/>
    </w:rPr>
  </w:style>
  <w:style w:type="character" w:customStyle="1" w:styleId="HTML-adresseTegn">
    <w:name w:val="HTML-adresse Tegn"/>
    <w:basedOn w:val="Standardskriftforavsnitt"/>
    <w:link w:val="HTML-adresse"/>
    <w:uiPriority w:val="99"/>
    <w:semiHidden/>
    <w:rsid w:val="005C1338"/>
    <w:rPr>
      <w:i/>
      <w:iCs/>
    </w:rPr>
  </w:style>
  <w:style w:type="character" w:styleId="HTML-akronym">
    <w:name w:val="HTML Acronym"/>
    <w:basedOn w:val="Standardskriftforavsnitt"/>
    <w:uiPriority w:val="99"/>
    <w:semiHidden/>
    <w:unhideWhenUsed/>
    <w:rsid w:val="005C1338"/>
  </w:style>
  <w:style w:type="character" w:styleId="HTML-definisjon">
    <w:name w:val="HTML Definition"/>
    <w:basedOn w:val="Standardskriftforavsnitt"/>
    <w:uiPriority w:val="99"/>
    <w:semiHidden/>
    <w:unhideWhenUsed/>
    <w:rsid w:val="005C1338"/>
    <w:rPr>
      <w:i/>
      <w:iCs/>
    </w:rPr>
  </w:style>
  <w:style w:type="character" w:styleId="HTML-eksempel">
    <w:name w:val="HTML Sample"/>
    <w:basedOn w:val="Standardskriftforavsnitt"/>
    <w:uiPriority w:val="99"/>
    <w:semiHidden/>
    <w:unhideWhenUsed/>
    <w:rsid w:val="005C1338"/>
    <w:rPr>
      <w:rFonts w:ascii="Consolas" w:hAnsi="Consolas" w:cs="Consolas"/>
      <w:sz w:val="24"/>
      <w:szCs w:val="24"/>
    </w:rPr>
  </w:style>
  <w:style w:type="paragraph" w:styleId="HTML-forhndsformatert">
    <w:name w:val="HTML Preformatted"/>
    <w:basedOn w:val="Normal"/>
    <w:link w:val="HTML-forhndsformatertTegn"/>
    <w:uiPriority w:val="99"/>
    <w:semiHidden/>
    <w:unhideWhenUsed/>
    <w:rsid w:val="005C1338"/>
    <w:pPr>
      <w:spacing w:after="0" w:line="240" w:lineRule="auto"/>
    </w:pPr>
    <w:rPr>
      <w:rFonts w:ascii="Consolas" w:hAnsi="Consolas" w:cs="Consolas"/>
      <w:sz w:val="20"/>
      <w:szCs w:val="20"/>
    </w:rPr>
  </w:style>
  <w:style w:type="character" w:customStyle="1" w:styleId="HTML-forhndsformatertTegn">
    <w:name w:val="HTML-forhåndsformatert Tegn"/>
    <w:basedOn w:val="Standardskriftforavsnitt"/>
    <w:link w:val="HTML-forhndsformatert"/>
    <w:uiPriority w:val="99"/>
    <w:semiHidden/>
    <w:rsid w:val="005C1338"/>
    <w:rPr>
      <w:rFonts w:ascii="Consolas" w:hAnsi="Consolas" w:cs="Consolas"/>
      <w:sz w:val="20"/>
      <w:szCs w:val="20"/>
    </w:rPr>
  </w:style>
  <w:style w:type="character" w:styleId="HTML-kode">
    <w:name w:val="HTML Code"/>
    <w:basedOn w:val="Standardskriftforavsnitt"/>
    <w:uiPriority w:val="99"/>
    <w:semiHidden/>
    <w:unhideWhenUsed/>
    <w:rsid w:val="005C1338"/>
    <w:rPr>
      <w:rFonts w:ascii="Consolas" w:hAnsi="Consolas" w:cs="Consolas"/>
      <w:sz w:val="20"/>
      <w:szCs w:val="20"/>
    </w:rPr>
  </w:style>
  <w:style w:type="character" w:styleId="HTML-sitat">
    <w:name w:val="HTML Cite"/>
    <w:basedOn w:val="Standardskriftforavsnitt"/>
    <w:uiPriority w:val="99"/>
    <w:semiHidden/>
    <w:unhideWhenUsed/>
    <w:rsid w:val="005C1338"/>
    <w:rPr>
      <w:i/>
      <w:iCs/>
    </w:rPr>
  </w:style>
  <w:style w:type="character" w:styleId="HTML-skrivemaskin">
    <w:name w:val="HTML Typewriter"/>
    <w:basedOn w:val="Standardskriftforavsnitt"/>
    <w:uiPriority w:val="99"/>
    <w:semiHidden/>
    <w:unhideWhenUsed/>
    <w:rsid w:val="005C1338"/>
    <w:rPr>
      <w:rFonts w:ascii="Consolas" w:hAnsi="Consolas" w:cs="Consolas"/>
      <w:sz w:val="20"/>
      <w:szCs w:val="20"/>
    </w:rPr>
  </w:style>
  <w:style w:type="character" w:styleId="HTML-tastatur">
    <w:name w:val="HTML Keyboard"/>
    <w:basedOn w:val="Standardskriftforavsnitt"/>
    <w:uiPriority w:val="99"/>
    <w:semiHidden/>
    <w:unhideWhenUsed/>
    <w:rsid w:val="005C1338"/>
    <w:rPr>
      <w:rFonts w:ascii="Consolas" w:hAnsi="Consolas" w:cs="Consolas"/>
      <w:sz w:val="20"/>
      <w:szCs w:val="20"/>
    </w:rPr>
  </w:style>
  <w:style w:type="character" w:styleId="HTML-variabel">
    <w:name w:val="HTML Variable"/>
    <w:basedOn w:val="Standardskriftforavsnitt"/>
    <w:uiPriority w:val="99"/>
    <w:semiHidden/>
    <w:unhideWhenUsed/>
    <w:rsid w:val="005C1338"/>
    <w:rPr>
      <w:i/>
      <w:iCs/>
    </w:rPr>
  </w:style>
  <w:style w:type="character" w:styleId="Hyperkobling">
    <w:name w:val="Hyperlink"/>
    <w:basedOn w:val="Standardskriftforavsnitt"/>
    <w:uiPriority w:val="99"/>
    <w:semiHidden/>
    <w:unhideWhenUsed/>
    <w:rsid w:val="005C1338"/>
    <w:rPr>
      <w:color w:val="0563C1" w:themeColor="hyperlink"/>
      <w:u w:val="single"/>
    </w:rPr>
  </w:style>
  <w:style w:type="paragraph" w:styleId="Indeks1">
    <w:name w:val="index 1"/>
    <w:basedOn w:val="Normal"/>
    <w:next w:val="Normal"/>
    <w:autoRedefine/>
    <w:uiPriority w:val="99"/>
    <w:semiHidden/>
    <w:unhideWhenUsed/>
    <w:rsid w:val="005C1338"/>
    <w:pPr>
      <w:spacing w:after="0" w:line="240" w:lineRule="auto"/>
      <w:ind w:left="220" w:hanging="220"/>
    </w:pPr>
  </w:style>
  <w:style w:type="paragraph" w:styleId="Indeks2">
    <w:name w:val="index 2"/>
    <w:basedOn w:val="Normal"/>
    <w:next w:val="Normal"/>
    <w:autoRedefine/>
    <w:uiPriority w:val="99"/>
    <w:semiHidden/>
    <w:unhideWhenUsed/>
    <w:rsid w:val="005C1338"/>
    <w:pPr>
      <w:spacing w:after="0" w:line="240" w:lineRule="auto"/>
      <w:ind w:left="440" w:hanging="220"/>
    </w:pPr>
  </w:style>
  <w:style w:type="paragraph" w:styleId="Indeks3">
    <w:name w:val="index 3"/>
    <w:basedOn w:val="Normal"/>
    <w:next w:val="Normal"/>
    <w:autoRedefine/>
    <w:uiPriority w:val="99"/>
    <w:semiHidden/>
    <w:unhideWhenUsed/>
    <w:rsid w:val="005C1338"/>
    <w:pPr>
      <w:spacing w:after="0" w:line="240" w:lineRule="auto"/>
      <w:ind w:left="660" w:hanging="220"/>
    </w:pPr>
  </w:style>
  <w:style w:type="paragraph" w:styleId="Indeks4">
    <w:name w:val="index 4"/>
    <w:basedOn w:val="Normal"/>
    <w:next w:val="Normal"/>
    <w:autoRedefine/>
    <w:uiPriority w:val="99"/>
    <w:semiHidden/>
    <w:unhideWhenUsed/>
    <w:rsid w:val="005C1338"/>
    <w:pPr>
      <w:spacing w:after="0" w:line="240" w:lineRule="auto"/>
      <w:ind w:left="880" w:hanging="220"/>
    </w:pPr>
  </w:style>
  <w:style w:type="paragraph" w:styleId="Indeks5">
    <w:name w:val="index 5"/>
    <w:basedOn w:val="Normal"/>
    <w:next w:val="Normal"/>
    <w:autoRedefine/>
    <w:uiPriority w:val="99"/>
    <w:semiHidden/>
    <w:unhideWhenUsed/>
    <w:rsid w:val="005C1338"/>
    <w:pPr>
      <w:spacing w:after="0" w:line="240" w:lineRule="auto"/>
      <w:ind w:left="1100" w:hanging="220"/>
    </w:pPr>
  </w:style>
  <w:style w:type="paragraph" w:styleId="Indeks6">
    <w:name w:val="index 6"/>
    <w:basedOn w:val="Normal"/>
    <w:next w:val="Normal"/>
    <w:autoRedefine/>
    <w:uiPriority w:val="99"/>
    <w:semiHidden/>
    <w:unhideWhenUsed/>
    <w:rsid w:val="005C1338"/>
    <w:pPr>
      <w:spacing w:after="0" w:line="240" w:lineRule="auto"/>
      <w:ind w:left="1320" w:hanging="220"/>
    </w:pPr>
  </w:style>
  <w:style w:type="paragraph" w:styleId="Indeks7">
    <w:name w:val="index 7"/>
    <w:basedOn w:val="Normal"/>
    <w:next w:val="Normal"/>
    <w:autoRedefine/>
    <w:uiPriority w:val="99"/>
    <w:semiHidden/>
    <w:unhideWhenUsed/>
    <w:rsid w:val="005C1338"/>
    <w:pPr>
      <w:spacing w:after="0" w:line="240" w:lineRule="auto"/>
      <w:ind w:left="1540" w:hanging="220"/>
    </w:pPr>
  </w:style>
  <w:style w:type="paragraph" w:styleId="Indeks8">
    <w:name w:val="index 8"/>
    <w:basedOn w:val="Normal"/>
    <w:next w:val="Normal"/>
    <w:autoRedefine/>
    <w:uiPriority w:val="99"/>
    <w:semiHidden/>
    <w:unhideWhenUsed/>
    <w:rsid w:val="005C1338"/>
    <w:pPr>
      <w:spacing w:after="0" w:line="240" w:lineRule="auto"/>
      <w:ind w:left="1760" w:hanging="220"/>
    </w:pPr>
  </w:style>
  <w:style w:type="paragraph" w:styleId="Indeks9">
    <w:name w:val="index 9"/>
    <w:basedOn w:val="Normal"/>
    <w:next w:val="Normal"/>
    <w:autoRedefine/>
    <w:uiPriority w:val="99"/>
    <w:semiHidden/>
    <w:unhideWhenUsed/>
    <w:rsid w:val="005C1338"/>
    <w:pPr>
      <w:spacing w:after="0" w:line="240" w:lineRule="auto"/>
      <w:ind w:left="1980" w:hanging="220"/>
    </w:pPr>
  </w:style>
  <w:style w:type="paragraph" w:styleId="Ingenmellomrom">
    <w:name w:val="No Spacing"/>
    <w:uiPriority w:val="99"/>
    <w:qFormat/>
    <w:rsid w:val="005C1338"/>
    <w:pPr>
      <w:spacing w:after="0" w:line="240" w:lineRule="auto"/>
    </w:pPr>
  </w:style>
  <w:style w:type="paragraph" w:styleId="INNH1">
    <w:name w:val="toc 1"/>
    <w:basedOn w:val="Normal"/>
    <w:next w:val="Normal"/>
    <w:autoRedefine/>
    <w:uiPriority w:val="39"/>
    <w:semiHidden/>
    <w:unhideWhenUsed/>
    <w:rsid w:val="005C1338"/>
    <w:pPr>
      <w:spacing w:after="100"/>
    </w:pPr>
  </w:style>
  <w:style w:type="paragraph" w:styleId="INNH2">
    <w:name w:val="toc 2"/>
    <w:basedOn w:val="Normal"/>
    <w:next w:val="Normal"/>
    <w:autoRedefine/>
    <w:uiPriority w:val="39"/>
    <w:semiHidden/>
    <w:unhideWhenUsed/>
    <w:rsid w:val="005C1338"/>
    <w:pPr>
      <w:spacing w:after="100"/>
      <w:ind w:left="220"/>
    </w:pPr>
  </w:style>
  <w:style w:type="paragraph" w:styleId="INNH3">
    <w:name w:val="toc 3"/>
    <w:basedOn w:val="Normal"/>
    <w:next w:val="Normal"/>
    <w:autoRedefine/>
    <w:uiPriority w:val="39"/>
    <w:semiHidden/>
    <w:unhideWhenUsed/>
    <w:rsid w:val="005C1338"/>
    <w:pPr>
      <w:spacing w:after="100"/>
      <w:ind w:left="440"/>
    </w:pPr>
  </w:style>
  <w:style w:type="paragraph" w:styleId="INNH4">
    <w:name w:val="toc 4"/>
    <w:basedOn w:val="Normal"/>
    <w:next w:val="Normal"/>
    <w:autoRedefine/>
    <w:uiPriority w:val="39"/>
    <w:semiHidden/>
    <w:unhideWhenUsed/>
    <w:rsid w:val="005C1338"/>
    <w:pPr>
      <w:spacing w:after="100"/>
      <w:ind w:left="660"/>
    </w:pPr>
  </w:style>
  <w:style w:type="paragraph" w:styleId="INNH5">
    <w:name w:val="toc 5"/>
    <w:basedOn w:val="Normal"/>
    <w:next w:val="Normal"/>
    <w:autoRedefine/>
    <w:uiPriority w:val="39"/>
    <w:semiHidden/>
    <w:unhideWhenUsed/>
    <w:rsid w:val="005C1338"/>
    <w:pPr>
      <w:spacing w:after="100"/>
      <w:ind w:left="880"/>
    </w:pPr>
  </w:style>
  <w:style w:type="paragraph" w:styleId="INNH6">
    <w:name w:val="toc 6"/>
    <w:basedOn w:val="Normal"/>
    <w:next w:val="Normal"/>
    <w:autoRedefine/>
    <w:uiPriority w:val="39"/>
    <w:semiHidden/>
    <w:unhideWhenUsed/>
    <w:rsid w:val="005C1338"/>
    <w:pPr>
      <w:spacing w:after="100"/>
      <w:ind w:left="1100"/>
    </w:pPr>
  </w:style>
  <w:style w:type="paragraph" w:styleId="INNH7">
    <w:name w:val="toc 7"/>
    <w:basedOn w:val="Normal"/>
    <w:next w:val="Normal"/>
    <w:autoRedefine/>
    <w:uiPriority w:val="39"/>
    <w:semiHidden/>
    <w:unhideWhenUsed/>
    <w:rsid w:val="005C1338"/>
    <w:pPr>
      <w:spacing w:after="100"/>
      <w:ind w:left="1320"/>
    </w:pPr>
  </w:style>
  <w:style w:type="paragraph" w:styleId="INNH8">
    <w:name w:val="toc 8"/>
    <w:basedOn w:val="Normal"/>
    <w:next w:val="Normal"/>
    <w:autoRedefine/>
    <w:uiPriority w:val="39"/>
    <w:semiHidden/>
    <w:unhideWhenUsed/>
    <w:rsid w:val="005C1338"/>
    <w:pPr>
      <w:spacing w:after="100"/>
      <w:ind w:left="1540"/>
    </w:pPr>
  </w:style>
  <w:style w:type="paragraph" w:styleId="INNH9">
    <w:name w:val="toc 9"/>
    <w:basedOn w:val="Normal"/>
    <w:next w:val="Normal"/>
    <w:autoRedefine/>
    <w:uiPriority w:val="39"/>
    <w:semiHidden/>
    <w:unhideWhenUsed/>
    <w:rsid w:val="005C1338"/>
    <w:pPr>
      <w:spacing w:after="100"/>
      <w:ind w:left="1760"/>
    </w:pPr>
  </w:style>
  <w:style w:type="paragraph" w:styleId="Innledendehilsen">
    <w:name w:val="Salutation"/>
    <w:basedOn w:val="Normal"/>
    <w:next w:val="Normal"/>
    <w:link w:val="InnledendehilsenTegn"/>
    <w:uiPriority w:val="99"/>
    <w:semiHidden/>
    <w:unhideWhenUsed/>
    <w:rsid w:val="005C1338"/>
  </w:style>
  <w:style w:type="character" w:customStyle="1" w:styleId="InnledendehilsenTegn">
    <w:name w:val="Innledende hilsen Tegn"/>
    <w:basedOn w:val="Standardskriftforavsnitt"/>
    <w:link w:val="Innledendehilsen"/>
    <w:uiPriority w:val="99"/>
    <w:semiHidden/>
    <w:rsid w:val="005C1338"/>
  </w:style>
  <w:style w:type="paragraph" w:styleId="Kildeliste">
    <w:name w:val="table of authorities"/>
    <w:basedOn w:val="Normal"/>
    <w:next w:val="Normal"/>
    <w:uiPriority w:val="99"/>
    <w:semiHidden/>
    <w:unhideWhenUsed/>
    <w:rsid w:val="005C1338"/>
    <w:pPr>
      <w:spacing w:after="0"/>
      <w:ind w:left="220" w:hanging="220"/>
    </w:pPr>
  </w:style>
  <w:style w:type="paragraph" w:styleId="Kildelisteoverskrift">
    <w:name w:val="toa heading"/>
    <w:basedOn w:val="Normal"/>
    <w:next w:val="Normal"/>
    <w:uiPriority w:val="99"/>
    <w:semiHidden/>
    <w:unhideWhenUsed/>
    <w:rsid w:val="005C1338"/>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unhideWhenUsed/>
    <w:rsid w:val="005C133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C1338"/>
    <w:rPr>
      <w:sz w:val="20"/>
      <w:szCs w:val="20"/>
    </w:rPr>
  </w:style>
  <w:style w:type="paragraph" w:styleId="Kommentaremne">
    <w:name w:val="annotation subject"/>
    <w:basedOn w:val="Merknadstekst"/>
    <w:next w:val="Merknadstekst"/>
    <w:link w:val="KommentaremneTegn"/>
    <w:uiPriority w:val="99"/>
    <w:semiHidden/>
    <w:unhideWhenUsed/>
    <w:rsid w:val="005C1338"/>
    <w:rPr>
      <w:b/>
      <w:bCs/>
    </w:rPr>
  </w:style>
  <w:style w:type="character" w:customStyle="1" w:styleId="KommentaremneTegn">
    <w:name w:val="Kommentaremne Tegn"/>
    <w:basedOn w:val="MerknadstekstTegn"/>
    <w:link w:val="Kommentaremne"/>
    <w:uiPriority w:val="99"/>
    <w:semiHidden/>
    <w:rsid w:val="005C1338"/>
    <w:rPr>
      <w:b/>
      <w:bCs/>
      <w:sz w:val="20"/>
      <w:szCs w:val="20"/>
    </w:rPr>
  </w:style>
  <w:style w:type="paragraph" w:styleId="Konvoluttadresse">
    <w:name w:val="envelope address"/>
    <w:basedOn w:val="Normal"/>
    <w:uiPriority w:val="99"/>
    <w:semiHidden/>
    <w:unhideWhenUsed/>
    <w:rsid w:val="005C1338"/>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5C1338"/>
  </w:style>
  <w:style w:type="paragraph" w:styleId="Liste">
    <w:name w:val="List"/>
    <w:basedOn w:val="Normal"/>
    <w:uiPriority w:val="99"/>
    <w:semiHidden/>
    <w:unhideWhenUsed/>
    <w:rsid w:val="005C1338"/>
    <w:pPr>
      <w:ind w:left="283" w:hanging="283"/>
      <w:contextualSpacing/>
    </w:pPr>
  </w:style>
  <w:style w:type="paragraph" w:styleId="Liste-forts">
    <w:name w:val="List Continue"/>
    <w:basedOn w:val="Normal"/>
    <w:uiPriority w:val="99"/>
    <w:semiHidden/>
    <w:unhideWhenUsed/>
    <w:rsid w:val="005C1338"/>
    <w:pPr>
      <w:spacing w:after="120"/>
      <w:ind w:left="283"/>
      <w:contextualSpacing/>
    </w:pPr>
  </w:style>
  <w:style w:type="paragraph" w:styleId="Liste-forts2">
    <w:name w:val="List Continue 2"/>
    <w:basedOn w:val="Normal"/>
    <w:uiPriority w:val="99"/>
    <w:semiHidden/>
    <w:unhideWhenUsed/>
    <w:rsid w:val="005C1338"/>
    <w:pPr>
      <w:spacing w:after="120"/>
      <w:ind w:left="566"/>
      <w:contextualSpacing/>
    </w:pPr>
  </w:style>
  <w:style w:type="paragraph" w:styleId="Liste-forts3">
    <w:name w:val="List Continue 3"/>
    <w:basedOn w:val="Normal"/>
    <w:uiPriority w:val="99"/>
    <w:semiHidden/>
    <w:unhideWhenUsed/>
    <w:rsid w:val="005C1338"/>
    <w:pPr>
      <w:spacing w:after="120"/>
      <w:ind w:left="849"/>
      <w:contextualSpacing/>
    </w:pPr>
  </w:style>
  <w:style w:type="paragraph" w:styleId="Liste-forts4">
    <w:name w:val="List Continue 4"/>
    <w:basedOn w:val="Normal"/>
    <w:uiPriority w:val="99"/>
    <w:semiHidden/>
    <w:unhideWhenUsed/>
    <w:rsid w:val="005C1338"/>
    <w:pPr>
      <w:spacing w:after="120"/>
      <w:ind w:left="1132"/>
      <w:contextualSpacing/>
    </w:pPr>
  </w:style>
  <w:style w:type="paragraph" w:styleId="Liste-forts5">
    <w:name w:val="List Continue 5"/>
    <w:basedOn w:val="Normal"/>
    <w:uiPriority w:val="99"/>
    <w:semiHidden/>
    <w:unhideWhenUsed/>
    <w:rsid w:val="005C1338"/>
    <w:pPr>
      <w:spacing w:after="120"/>
      <w:ind w:left="1415"/>
      <w:contextualSpacing/>
    </w:pPr>
  </w:style>
  <w:style w:type="paragraph" w:styleId="Liste2">
    <w:name w:val="List 2"/>
    <w:basedOn w:val="Normal"/>
    <w:uiPriority w:val="99"/>
    <w:semiHidden/>
    <w:unhideWhenUsed/>
    <w:rsid w:val="005C1338"/>
    <w:pPr>
      <w:ind w:left="566" w:hanging="283"/>
      <w:contextualSpacing/>
    </w:pPr>
  </w:style>
  <w:style w:type="paragraph" w:styleId="Liste3">
    <w:name w:val="List 3"/>
    <w:basedOn w:val="Normal"/>
    <w:uiPriority w:val="99"/>
    <w:semiHidden/>
    <w:unhideWhenUsed/>
    <w:rsid w:val="005C1338"/>
    <w:pPr>
      <w:ind w:left="849" w:hanging="283"/>
      <w:contextualSpacing/>
    </w:pPr>
  </w:style>
  <w:style w:type="paragraph" w:styleId="Liste4">
    <w:name w:val="List 4"/>
    <w:basedOn w:val="Normal"/>
    <w:uiPriority w:val="99"/>
    <w:semiHidden/>
    <w:unhideWhenUsed/>
    <w:rsid w:val="005C1338"/>
    <w:pPr>
      <w:ind w:left="1132" w:hanging="283"/>
      <w:contextualSpacing/>
    </w:pPr>
  </w:style>
  <w:style w:type="paragraph" w:styleId="Liste5">
    <w:name w:val="List 5"/>
    <w:basedOn w:val="Normal"/>
    <w:uiPriority w:val="99"/>
    <w:semiHidden/>
    <w:unhideWhenUsed/>
    <w:rsid w:val="005C1338"/>
    <w:pPr>
      <w:ind w:left="1415" w:hanging="283"/>
      <w:contextualSpacing/>
    </w:pPr>
  </w:style>
  <w:style w:type="paragraph" w:styleId="Listeavsnitt">
    <w:name w:val="List Paragraph"/>
    <w:basedOn w:val="Normal"/>
    <w:uiPriority w:val="34"/>
    <w:qFormat/>
    <w:rsid w:val="005C1338"/>
    <w:pPr>
      <w:ind w:left="720"/>
      <w:contextualSpacing/>
    </w:pPr>
  </w:style>
  <w:style w:type="table" w:customStyle="1" w:styleId="Listetabell1lys1">
    <w:name w:val="Listetabell 1 lys1"/>
    <w:basedOn w:val="Vanligtabell"/>
    <w:uiPriority w:val="46"/>
    <w:rsid w:val="005C133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l1lys-uthevingsfarge11">
    <w:name w:val="Listetabell 1 lys - uthevingsfarge 11"/>
    <w:basedOn w:val="Vanligtabell"/>
    <w:uiPriority w:val="46"/>
    <w:rsid w:val="005C1338"/>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l1lys-uthevingsfarge21">
    <w:name w:val="Listetabell 1 lys - uthevingsfarge 21"/>
    <w:basedOn w:val="Vanligtabell"/>
    <w:uiPriority w:val="46"/>
    <w:rsid w:val="005C1338"/>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l1lys-uthevingsfarge31">
    <w:name w:val="Listetabell 1 lys - uthevingsfarge 31"/>
    <w:basedOn w:val="Vanligtabell"/>
    <w:uiPriority w:val="46"/>
    <w:rsid w:val="005C1338"/>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l1lys-uthevingsfarge41">
    <w:name w:val="Listetabell 1 lys - uthevingsfarge 41"/>
    <w:basedOn w:val="Vanligtabell"/>
    <w:uiPriority w:val="46"/>
    <w:rsid w:val="005C1338"/>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l1lys-uthevingsfarge51">
    <w:name w:val="Listetabell 1 lys - uthevingsfarge 51"/>
    <w:basedOn w:val="Vanligtabell"/>
    <w:uiPriority w:val="46"/>
    <w:rsid w:val="005C1338"/>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l1lys-uthevingsfarge61">
    <w:name w:val="Listetabell 1 lys - uthevingsfarge 61"/>
    <w:basedOn w:val="Vanligtabell"/>
    <w:uiPriority w:val="46"/>
    <w:rsid w:val="005C1338"/>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l21">
    <w:name w:val="Listetabell 21"/>
    <w:basedOn w:val="Vanligtabell"/>
    <w:uiPriority w:val="47"/>
    <w:rsid w:val="005C133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l2-uthevingsfarge11">
    <w:name w:val="Listetabell 2 - uthevingsfarge 11"/>
    <w:basedOn w:val="Vanligtabell"/>
    <w:uiPriority w:val="47"/>
    <w:rsid w:val="005C1338"/>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l2-uthevingsfarge21">
    <w:name w:val="Listetabell 2 - uthevingsfarge 21"/>
    <w:basedOn w:val="Vanligtabell"/>
    <w:uiPriority w:val="47"/>
    <w:rsid w:val="005C1338"/>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l2-uthevingsfarge31">
    <w:name w:val="Listetabell 2 - uthevingsfarge 31"/>
    <w:basedOn w:val="Vanligtabell"/>
    <w:uiPriority w:val="47"/>
    <w:rsid w:val="005C133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l2-uthevingsfarge41">
    <w:name w:val="Listetabell 2 - uthevingsfarge 41"/>
    <w:basedOn w:val="Vanligtabell"/>
    <w:uiPriority w:val="47"/>
    <w:rsid w:val="005C1338"/>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l2-uthevingsfarge51">
    <w:name w:val="Listetabell 2 - uthevingsfarge 51"/>
    <w:basedOn w:val="Vanligtabell"/>
    <w:uiPriority w:val="47"/>
    <w:rsid w:val="005C1338"/>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l2-uthevingsfarge61">
    <w:name w:val="Listetabell 2 - uthevingsfarge 61"/>
    <w:basedOn w:val="Vanligtabell"/>
    <w:uiPriority w:val="47"/>
    <w:rsid w:val="005C133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l31">
    <w:name w:val="Listetabell 31"/>
    <w:basedOn w:val="Vanligtabell"/>
    <w:uiPriority w:val="48"/>
    <w:rsid w:val="005C133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ell3-uthevingsfarge11">
    <w:name w:val="Listetabell 3 - uthevingsfarge 11"/>
    <w:basedOn w:val="Vanligtabell"/>
    <w:uiPriority w:val="48"/>
    <w:rsid w:val="005C133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ell3-uthevingsfarge21">
    <w:name w:val="Listetabell 3 - uthevingsfarge 21"/>
    <w:basedOn w:val="Vanligtabell"/>
    <w:uiPriority w:val="48"/>
    <w:rsid w:val="005C1338"/>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tabell3-uthevingsfarge31">
    <w:name w:val="Listetabell 3 - uthevingsfarge 31"/>
    <w:basedOn w:val="Vanligtabell"/>
    <w:uiPriority w:val="48"/>
    <w:rsid w:val="005C133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etabell3-uthevingsfarge41">
    <w:name w:val="Listetabell 3 - uthevingsfarge 41"/>
    <w:basedOn w:val="Vanligtabell"/>
    <w:uiPriority w:val="48"/>
    <w:rsid w:val="005C1338"/>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etabell3-uthevingsfarge51">
    <w:name w:val="Listetabell 3 - uthevingsfarge 51"/>
    <w:basedOn w:val="Vanligtabell"/>
    <w:uiPriority w:val="48"/>
    <w:rsid w:val="005C133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etabell3-uthevingsfarge61">
    <w:name w:val="Listetabell 3 - uthevingsfarge 61"/>
    <w:basedOn w:val="Vanligtabell"/>
    <w:uiPriority w:val="48"/>
    <w:rsid w:val="005C133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etabell41">
    <w:name w:val="Listetabell 41"/>
    <w:basedOn w:val="Vanligtabell"/>
    <w:uiPriority w:val="49"/>
    <w:rsid w:val="005C13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l4-uthevingsfarge11">
    <w:name w:val="Listetabell 4 - uthevingsfarge 11"/>
    <w:basedOn w:val="Vanligtabell"/>
    <w:uiPriority w:val="49"/>
    <w:rsid w:val="005C133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l4-uthevingsfarge21">
    <w:name w:val="Listetabell 4 - uthevingsfarge 21"/>
    <w:basedOn w:val="Vanligtabell"/>
    <w:uiPriority w:val="49"/>
    <w:rsid w:val="005C133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l4-uthevingsfarge31">
    <w:name w:val="Listetabell 4 - uthevingsfarge 31"/>
    <w:basedOn w:val="Vanligtabell"/>
    <w:uiPriority w:val="49"/>
    <w:rsid w:val="005C133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l4-uthevingsfarge41">
    <w:name w:val="Listetabell 4 - uthevingsfarge 41"/>
    <w:basedOn w:val="Vanligtabell"/>
    <w:uiPriority w:val="49"/>
    <w:rsid w:val="005C133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l4-uthevingsfarge51">
    <w:name w:val="Listetabell 4 - uthevingsfarge 51"/>
    <w:basedOn w:val="Vanligtabell"/>
    <w:uiPriority w:val="49"/>
    <w:rsid w:val="005C133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l4-uthevingsfarge61">
    <w:name w:val="Listetabell 4 - uthevingsfarge 61"/>
    <w:basedOn w:val="Vanligtabell"/>
    <w:uiPriority w:val="49"/>
    <w:rsid w:val="005C13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l5mrk1">
    <w:name w:val="Listetabell 5 mørk1"/>
    <w:basedOn w:val="Vanligtabell"/>
    <w:uiPriority w:val="50"/>
    <w:rsid w:val="005C133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11">
    <w:name w:val="Listetabell 5 mørk - uthevingsfarge 11"/>
    <w:basedOn w:val="Vanligtabell"/>
    <w:uiPriority w:val="50"/>
    <w:rsid w:val="005C1338"/>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21">
    <w:name w:val="Listetabell 5 mørk - uthevingsfarge 21"/>
    <w:basedOn w:val="Vanligtabell"/>
    <w:uiPriority w:val="50"/>
    <w:rsid w:val="005C1338"/>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31">
    <w:name w:val="Listetabell 5 mørk - uthevingsfarge 31"/>
    <w:basedOn w:val="Vanligtabell"/>
    <w:uiPriority w:val="50"/>
    <w:rsid w:val="005C1338"/>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41">
    <w:name w:val="Listetabell 5 mørk - uthevingsfarge 41"/>
    <w:basedOn w:val="Vanligtabell"/>
    <w:uiPriority w:val="50"/>
    <w:rsid w:val="005C1338"/>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51">
    <w:name w:val="Listetabell 5 mørk - uthevingsfarge 51"/>
    <w:basedOn w:val="Vanligtabell"/>
    <w:uiPriority w:val="50"/>
    <w:rsid w:val="005C1338"/>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61">
    <w:name w:val="Listetabell 5 mørk - uthevingsfarge 61"/>
    <w:basedOn w:val="Vanligtabell"/>
    <w:uiPriority w:val="50"/>
    <w:rsid w:val="005C1338"/>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6fargerik1">
    <w:name w:val="Listetabell 6 fargerik1"/>
    <w:basedOn w:val="Vanligtabell"/>
    <w:uiPriority w:val="51"/>
    <w:rsid w:val="005C133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l6fargerik-uthevingsfarge11">
    <w:name w:val="Listetabell 6 fargerik - uthevingsfarge 11"/>
    <w:basedOn w:val="Vanligtabell"/>
    <w:uiPriority w:val="51"/>
    <w:rsid w:val="005C1338"/>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l6fargerik-uthevingsfarge21">
    <w:name w:val="Listetabell 6 fargerik - uthevingsfarge 21"/>
    <w:basedOn w:val="Vanligtabell"/>
    <w:uiPriority w:val="51"/>
    <w:rsid w:val="005C1338"/>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l6fargerik-uthevingsfarge31">
    <w:name w:val="Listetabell 6 fargerik - uthevingsfarge 31"/>
    <w:basedOn w:val="Vanligtabell"/>
    <w:uiPriority w:val="51"/>
    <w:rsid w:val="005C1338"/>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l6fargerik-uthevingsfarge41">
    <w:name w:val="Listetabell 6 fargerik - uthevingsfarge 41"/>
    <w:basedOn w:val="Vanligtabell"/>
    <w:uiPriority w:val="51"/>
    <w:rsid w:val="005C1338"/>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l6fargerik-uthevingsfarge51">
    <w:name w:val="Listetabell 6 fargerik - uthevingsfarge 51"/>
    <w:basedOn w:val="Vanligtabell"/>
    <w:uiPriority w:val="51"/>
    <w:rsid w:val="005C1338"/>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l6fargerik-uthevingsfarge61">
    <w:name w:val="Listetabell 6 fargerik - uthevingsfarge 61"/>
    <w:basedOn w:val="Vanligtabell"/>
    <w:uiPriority w:val="51"/>
    <w:rsid w:val="005C1338"/>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l7fargerik1">
    <w:name w:val="Listetabell 7 fargerik1"/>
    <w:basedOn w:val="Vanligtabell"/>
    <w:uiPriority w:val="52"/>
    <w:rsid w:val="005C133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11">
    <w:name w:val="Listetabell 7 fargerik - uthevingsfarge 11"/>
    <w:basedOn w:val="Vanligtabell"/>
    <w:uiPriority w:val="52"/>
    <w:rsid w:val="005C1338"/>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21">
    <w:name w:val="Listetabell 7 fargerik - uthevingsfarge 21"/>
    <w:basedOn w:val="Vanligtabell"/>
    <w:uiPriority w:val="52"/>
    <w:rsid w:val="005C1338"/>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31">
    <w:name w:val="Listetabell 7 fargerik - uthevingsfarge 31"/>
    <w:basedOn w:val="Vanligtabell"/>
    <w:uiPriority w:val="52"/>
    <w:rsid w:val="005C1338"/>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41">
    <w:name w:val="Listetabell 7 fargerik - uthevingsfarge 41"/>
    <w:basedOn w:val="Vanligtabell"/>
    <w:uiPriority w:val="52"/>
    <w:rsid w:val="005C1338"/>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51">
    <w:name w:val="Listetabell 7 fargerik - uthevingsfarge 51"/>
    <w:basedOn w:val="Vanligtabell"/>
    <w:uiPriority w:val="52"/>
    <w:rsid w:val="005C1338"/>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61">
    <w:name w:val="Listetabell 7 fargerik - uthevingsfarge 61"/>
    <w:basedOn w:val="Vanligtabell"/>
    <w:uiPriority w:val="52"/>
    <w:rsid w:val="005C133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5C133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5C133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uthevingsfarge2">
    <w:name w:val="Light List Accent 2"/>
    <w:basedOn w:val="Vanligtabell"/>
    <w:uiPriority w:val="61"/>
    <w:semiHidden/>
    <w:unhideWhenUsed/>
    <w:rsid w:val="005C133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semiHidden/>
    <w:unhideWhenUsed/>
    <w:rsid w:val="005C133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5C133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5C133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uthevingsfarge6">
    <w:name w:val="Light List Accent 6"/>
    <w:basedOn w:val="Vanligtabell"/>
    <w:uiPriority w:val="61"/>
    <w:semiHidden/>
    <w:unhideWhenUsed/>
    <w:rsid w:val="005C133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5C133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5C133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legging-uthevingsfarge2">
    <w:name w:val="Light Shading Accent 2"/>
    <w:basedOn w:val="Vanligtabell"/>
    <w:uiPriority w:val="60"/>
    <w:semiHidden/>
    <w:unhideWhenUsed/>
    <w:rsid w:val="005C1338"/>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semiHidden/>
    <w:unhideWhenUsed/>
    <w:rsid w:val="005C1338"/>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5C1338"/>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5C1338"/>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legging-uthevingsfarge6">
    <w:name w:val="Light Shading Accent 6"/>
    <w:basedOn w:val="Vanligtabell"/>
    <w:uiPriority w:val="60"/>
    <w:semiHidden/>
    <w:unhideWhenUsed/>
    <w:rsid w:val="005C1338"/>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5C133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5C133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rutenett-uthevingsfarge2">
    <w:name w:val="Light Grid Accent 2"/>
    <w:basedOn w:val="Vanligtabell"/>
    <w:uiPriority w:val="62"/>
    <w:semiHidden/>
    <w:unhideWhenUsed/>
    <w:rsid w:val="005C133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semiHidden/>
    <w:unhideWhenUsed/>
    <w:rsid w:val="005C133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5C133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5C133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rutenett-uthevingsfarge6">
    <w:name w:val="Light Grid Accent 6"/>
    <w:basedOn w:val="Vanligtabell"/>
    <w:uiPriority w:val="62"/>
    <w:semiHidden/>
    <w:unhideWhenUsed/>
    <w:rsid w:val="005C133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unhideWhenUsed/>
    <w:rsid w:val="005C133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kstTegn">
    <w:name w:val="Makrotekst Tegn"/>
    <w:basedOn w:val="Standardskriftforavsnitt"/>
    <w:link w:val="Makrotekst"/>
    <w:uiPriority w:val="99"/>
    <w:semiHidden/>
    <w:rsid w:val="005C1338"/>
    <w:rPr>
      <w:rFonts w:ascii="Consolas" w:hAnsi="Consolas" w:cs="Consolas"/>
      <w:sz w:val="20"/>
      <w:szCs w:val="20"/>
    </w:rPr>
  </w:style>
  <w:style w:type="paragraph" w:styleId="Meldingshode">
    <w:name w:val="Message Header"/>
    <w:basedOn w:val="Normal"/>
    <w:link w:val="MeldingshodeTegn"/>
    <w:uiPriority w:val="99"/>
    <w:semiHidden/>
    <w:unhideWhenUsed/>
    <w:rsid w:val="005C133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5C1338"/>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5C1338"/>
    <w:rPr>
      <w:sz w:val="16"/>
      <w:szCs w:val="16"/>
    </w:rPr>
  </w:style>
  <w:style w:type="table" w:styleId="Middelsliste1">
    <w:name w:val="Medium List 1"/>
    <w:basedOn w:val="Vanligtabell"/>
    <w:uiPriority w:val="65"/>
    <w:semiHidden/>
    <w:unhideWhenUsed/>
    <w:rsid w:val="005C133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5C1338"/>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ddelsliste1-uthevingsfarge2">
    <w:name w:val="Medium List 1 Accent 2"/>
    <w:basedOn w:val="Vanligtabell"/>
    <w:uiPriority w:val="65"/>
    <w:semiHidden/>
    <w:unhideWhenUsed/>
    <w:rsid w:val="005C1338"/>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semiHidden/>
    <w:unhideWhenUsed/>
    <w:rsid w:val="005C1338"/>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5C1338"/>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5C1338"/>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iddelsliste1-uthevingsfarge6">
    <w:name w:val="Medium List 1 Accent 6"/>
    <w:basedOn w:val="Vanligtabell"/>
    <w:uiPriority w:val="65"/>
    <w:semiHidden/>
    <w:unhideWhenUsed/>
    <w:rsid w:val="005C1338"/>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5C13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5C13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5C13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5C13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5C13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5C13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5C13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5C133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5C133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iddelsrutenett1-uthevingsfarge2">
    <w:name w:val="Medium Grid 1 Accent 2"/>
    <w:basedOn w:val="Vanligtabell"/>
    <w:uiPriority w:val="67"/>
    <w:semiHidden/>
    <w:unhideWhenUsed/>
    <w:rsid w:val="005C133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semiHidden/>
    <w:unhideWhenUsed/>
    <w:rsid w:val="005C133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5C133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5C1338"/>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iddelsrutenett1-uthevingsfarge6">
    <w:name w:val="Medium Grid 1 Accent 6"/>
    <w:basedOn w:val="Vanligtabell"/>
    <w:uiPriority w:val="67"/>
    <w:semiHidden/>
    <w:unhideWhenUsed/>
    <w:rsid w:val="005C133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5C13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5C13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5C13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5C13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5C13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5C13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5C13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5C13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5C13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iddelsrutenett3-uthevingsfarge2">
    <w:name w:val="Medium Grid 3 Accent 2"/>
    <w:basedOn w:val="Vanligtabell"/>
    <w:uiPriority w:val="69"/>
    <w:semiHidden/>
    <w:unhideWhenUsed/>
    <w:rsid w:val="005C13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semiHidden/>
    <w:unhideWhenUsed/>
    <w:rsid w:val="005C13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5C13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5C13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iddelsrutenett3-uthevingsfarge6">
    <w:name w:val="Medium Grid 3 Accent 6"/>
    <w:basedOn w:val="Vanligtabell"/>
    <w:uiPriority w:val="69"/>
    <w:semiHidden/>
    <w:unhideWhenUsed/>
    <w:rsid w:val="005C13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5C133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5C133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5C133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5C133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5C133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5C1338"/>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5C133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5C13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5C13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5C13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5C13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5C13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5C13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5C13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5C133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5C1338"/>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uthevingsfarge2">
    <w:name w:val="Dark List Accent 2"/>
    <w:basedOn w:val="Vanligtabell"/>
    <w:uiPriority w:val="70"/>
    <w:semiHidden/>
    <w:unhideWhenUsed/>
    <w:rsid w:val="005C1338"/>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semiHidden/>
    <w:unhideWhenUsed/>
    <w:rsid w:val="005C1338"/>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5C1338"/>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5C1338"/>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uthevingsfarge6">
    <w:name w:val="Dark List Accent 6"/>
    <w:basedOn w:val="Vanligtabell"/>
    <w:uiPriority w:val="70"/>
    <w:semiHidden/>
    <w:unhideWhenUsed/>
    <w:rsid w:val="005C1338"/>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5C1338"/>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5C1338"/>
    <w:pPr>
      <w:spacing w:after="0" w:line="240" w:lineRule="auto"/>
    </w:pPr>
  </w:style>
  <w:style w:type="character" w:customStyle="1" w:styleId="NotatoverskriftTegn">
    <w:name w:val="Notatoverskrift Tegn"/>
    <w:basedOn w:val="Standardskriftforavsnitt"/>
    <w:link w:val="Notatoverskrift"/>
    <w:uiPriority w:val="99"/>
    <w:semiHidden/>
    <w:rsid w:val="005C1338"/>
  </w:style>
  <w:style w:type="paragraph" w:styleId="Nummerertliste">
    <w:name w:val="List Number"/>
    <w:basedOn w:val="Normal"/>
    <w:uiPriority w:val="99"/>
    <w:semiHidden/>
    <w:unhideWhenUsed/>
    <w:rsid w:val="005C1338"/>
    <w:pPr>
      <w:numPr>
        <w:numId w:val="4"/>
      </w:numPr>
      <w:contextualSpacing/>
    </w:pPr>
  </w:style>
  <w:style w:type="paragraph" w:styleId="Nummerertliste2">
    <w:name w:val="List Number 2"/>
    <w:basedOn w:val="Normal"/>
    <w:uiPriority w:val="99"/>
    <w:semiHidden/>
    <w:unhideWhenUsed/>
    <w:rsid w:val="005C1338"/>
    <w:pPr>
      <w:numPr>
        <w:numId w:val="5"/>
      </w:numPr>
      <w:contextualSpacing/>
    </w:pPr>
  </w:style>
  <w:style w:type="paragraph" w:styleId="Nummerertliste3">
    <w:name w:val="List Number 3"/>
    <w:basedOn w:val="Normal"/>
    <w:uiPriority w:val="99"/>
    <w:semiHidden/>
    <w:unhideWhenUsed/>
    <w:rsid w:val="005C1338"/>
    <w:pPr>
      <w:numPr>
        <w:numId w:val="6"/>
      </w:numPr>
      <w:contextualSpacing/>
    </w:pPr>
  </w:style>
  <w:style w:type="paragraph" w:styleId="Nummerertliste4">
    <w:name w:val="List Number 4"/>
    <w:basedOn w:val="Normal"/>
    <w:uiPriority w:val="99"/>
    <w:semiHidden/>
    <w:unhideWhenUsed/>
    <w:rsid w:val="005C1338"/>
    <w:pPr>
      <w:numPr>
        <w:numId w:val="7"/>
      </w:numPr>
      <w:contextualSpacing/>
    </w:pPr>
  </w:style>
  <w:style w:type="paragraph" w:styleId="Nummerertliste5">
    <w:name w:val="List Number 5"/>
    <w:basedOn w:val="Normal"/>
    <w:uiPriority w:val="99"/>
    <w:semiHidden/>
    <w:unhideWhenUsed/>
    <w:rsid w:val="005C1338"/>
    <w:pPr>
      <w:numPr>
        <w:numId w:val="8"/>
      </w:numPr>
      <w:contextualSpacing/>
    </w:pPr>
  </w:style>
  <w:style w:type="paragraph" w:styleId="Overskriftforinnholdsfortegnelse">
    <w:name w:val="TOC Heading"/>
    <w:basedOn w:val="Overskrift1"/>
    <w:next w:val="Normal"/>
    <w:uiPriority w:val="39"/>
    <w:semiHidden/>
    <w:unhideWhenUsed/>
    <w:qFormat/>
    <w:rsid w:val="005C1338"/>
    <w:pPr>
      <w:outlineLvl w:val="9"/>
    </w:pPr>
  </w:style>
  <w:style w:type="character" w:styleId="Plassholdertekst">
    <w:name w:val="Placeholder Text"/>
    <w:basedOn w:val="Standardskriftforavsnitt"/>
    <w:uiPriority w:val="99"/>
    <w:semiHidden/>
    <w:rsid w:val="005C1338"/>
    <w:rPr>
      <w:color w:val="808080"/>
    </w:rPr>
  </w:style>
  <w:style w:type="paragraph" w:styleId="Punktliste">
    <w:name w:val="List Bullet"/>
    <w:basedOn w:val="Normal"/>
    <w:uiPriority w:val="99"/>
    <w:semiHidden/>
    <w:unhideWhenUsed/>
    <w:rsid w:val="005C1338"/>
    <w:pPr>
      <w:numPr>
        <w:numId w:val="9"/>
      </w:numPr>
      <w:contextualSpacing/>
    </w:pPr>
  </w:style>
  <w:style w:type="paragraph" w:styleId="Punktliste2">
    <w:name w:val="List Bullet 2"/>
    <w:basedOn w:val="Normal"/>
    <w:uiPriority w:val="99"/>
    <w:semiHidden/>
    <w:unhideWhenUsed/>
    <w:rsid w:val="005C1338"/>
    <w:pPr>
      <w:numPr>
        <w:numId w:val="10"/>
      </w:numPr>
      <w:contextualSpacing/>
    </w:pPr>
  </w:style>
  <w:style w:type="paragraph" w:styleId="Punktliste3">
    <w:name w:val="List Bullet 3"/>
    <w:basedOn w:val="Normal"/>
    <w:uiPriority w:val="99"/>
    <w:semiHidden/>
    <w:unhideWhenUsed/>
    <w:rsid w:val="005C1338"/>
    <w:pPr>
      <w:numPr>
        <w:numId w:val="11"/>
      </w:numPr>
      <w:contextualSpacing/>
    </w:pPr>
  </w:style>
  <w:style w:type="paragraph" w:styleId="Punktliste4">
    <w:name w:val="List Bullet 4"/>
    <w:basedOn w:val="Normal"/>
    <w:uiPriority w:val="99"/>
    <w:semiHidden/>
    <w:unhideWhenUsed/>
    <w:rsid w:val="005C1338"/>
    <w:pPr>
      <w:numPr>
        <w:numId w:val="12"/>
      </w:numPr>
      <w:contextualSpacing/>
    </w:pPr>
  </w:style>
  <w:style w:type="paragraph" w:styleId="Punktliste5">
    <w:name w:val="List Bullet 5"/>
    <w:basedOn w:val="Normal"/>
    <w:uiPriority w:val="99"/>
    <w:semiHidden/>
    <w:unhideWhenUsed/>
    <w:rsid w:val="005C1338"/>
    <w:pPr>
      <w:numPr>
        <w:numId w:val="13"/>
      </w:numPr>
      <w:contextualSpacing/>
    </w:pPr>
  </w:style>
  <w:style w:type="paragraph" w:styleId="Rentekst">
    <w:name w:val="Plain Text"/>
    <w:basedOn w:val="Normal"/>
    <w:link w:val="RentekstTegn"/>
    <w:uiPriority w:val="99"/>
    <w:semiHidden/>
    <w:unhideWhenUsed/>
    <w:rsid w:val="005C1338"/>
    <w:pPr>
      <w:spacing w:after="0" w:line="240" w:lineRule="auto"/>
    </w:pPr>
    <w:rPr>
      <w:rFonts w:ascii="Consolas" w:hAnsi="Consolas" w:cs="Consolas"/>
      <w:sz w:val="21"/>
      <w:szCs w:val="21"/>
    </w:rPr>
  </w:style>
  <w:style w:type="character" w:customStyle="1" w:styleId="RentekstTegn">
    <w:name w:val="Ren tekst Tegn"/>
    <w:basedOn w:val="Standardskriftforavsnitt"/>
    <w:link w:val="Rentekst"/>
    <w:uiPriority w:val="99"/>
    <w:semiHidden/>
    <w:rsid w:val="005C1338"/>
    <w:rPr>
      <w:rFonts w:ascii="Consolas" w:hAnsi="Consolas" w:cs="Consolas"/>
      <w:sz w:val="21"/>
      <w:szCs w:val="21"/>
    </w:rPr>
  </w:style>
  <w:style w:type="table" w:customStyle="1" w:styleId="Rutenettabell1lys-uthevingsfarge11">
    <w:name w:val="Rutenettabell 1 lys - uthevingsfarge 11"/>
    <w:basedOn w:val="Vanligtabell"/>
    <w:uiPriority w:val="46"/>
    <w:rsid w:val="005C133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Rutenettabell1lys-uthevingsfarge21">
    <w:name w:val="Rutenettabell 1 lys - uthevingsfarge 21"/>
    <w:basedOn w:val="Vanligtabell"/>
    <w:uiPriority w:val="46"/>
    <w:rsid w:val="005C133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Rutenettabell1lys-uthevingsfarge31">
    <w:name w:val="Rutenettabell 1 lys - uthevingsfarge 31"/>
    <w:basedOn w:val="Vanligtabell"/>
    <w:uiPriority w:val="46"/>
    <w:rsid w:val="005C133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Rutenettabell1lys-uthevingsfarge41">
    <w:name w:val="Rutenettabell 1 lys - uthevingsfarge 41"/>
    <w:basedOn w:val="Vanligtabell"/>
    <w:uiPriority w:val="46"/>
    <w:rsid w:val="005C1338"/>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Rutenettabell1lys-uthevingsfarge51">
    <w:name w:val="Rutenettabell 1 lys - uthevingsfarge 51"/>
    <w:basedOn w:val="Vanligtabell"/>
    <w:uiPriority w:val="46"/>
    <w:rsid w:val="005C133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Rutenettabell1lys-uthevingsfarge61">
    <w:name w:val="Rutenettabell 1 lys - uthevingsfarge 61"/>
    <w:basedOn w:val="Vanligtabell"/>
    <w:uiPriority w:val="46"/>
    <w:rsid w:val="005C133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Rutenettabell21">
    <w:name w:val="Rutenettabell 21"/>
    <w:basedOn w:val="Vanligtabell"/>
    <w:uiPriority w:val="47"/>
    <w:rsid w:val="005C133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enettabell2-uthevingsfarge11">
    <w:name w:val="Rutenettabell 2 - uthevingsfarge 11"/>
    <w:basedOn w:val="Vanligtabell"/>
    <w:uiPriority w:val="47"/>
    <w:rsid w:val="005C133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Rutenettabell2-uthevingsfarge21">
    <w:name w:val="Rutenettabell 2 - uthevingsfarge 21"/>
    <w:basedOn w:val="Vanligtabell"/>
    <w:uiPriority w:val="47"/>
    <w:rsid w:val="005C133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Rutenettabell2-uthevingsfarge31">
    <w:name w:val="Rutenettabell 2 - uthevingsfarge 31"/>
    <w:basedOn w:val="Vanligtabell"/>
    <w:uiPriority w:val="47"/>
    <w:rsid w:val="005C133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Rutenettabell2-uthevingsfarge41">
    <w:name w:val="Rutenettabell 2 - uthevingsfarge 41"/>
    <w:basedOn w:val="Vanligtabell"/>
    <w:uiPriority w:val="47"/>
    <w:rsid w:val="005C1338"/>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Rutenettabell2-uthevingsfarge51">
    <w:name w:val="Rutenettabell 2 - uthevingsfarge 51"/>
    <w:basedOn w:val="Vanligtabell"/>
    <w:uiPriority w:val="47"/>
    <w:rsid w:val="005C1338"/>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Rutenettabell2-uthevingsfarge61">
    <w:name w:val="Rutenettabell 2 - uthevingsfarge 61"/>
    <w:basedOn w:val="Vanligtabell"/>
    <w:uiPriority w:val="47"/>
    <w:rsid w:val="005C133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Rutenettabell31">
    <w:name w:val="Rutenettabell 31"/>
    <w:basedOn w:val="Vanligtabell"/>
    <w:uiPriority w:val="48"/>
    <w:rsid w:val="005C13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enettabell3-uthevingsfarge11">
    <w:name w:val="Rutenettabell 3 - uthevingsfarge 11"/>
    <w:basedOn w:val="Vanligtabell"/>
    <w:uiPriority w:val="48"/>
    <w:rsid w:val="005C133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Rutenettabell3-uthevingsfarge21">
    <w:name w:val="Rutenettabell 3 - uthevingsfarge 21"/>
    <w:basedOn w:val="Vanligtabell"/>
    <w:uiPriority w:val="48"/>
    <w:rsid w:val="005C133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Rutenettabell3-uthevingsfarge31">
    <w:name w:val="Rutenettabell 3 - uthevingsfarge 31"/>
    <w:basedOn w:val="Vanligtabell"/>
    <w:uiPriority w:val="48"/>
    <w:rsid w:val="005C133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Rutenettabell3-uthevingsfarge41">
    <w:name w:val="Rutenettabell 3 - uthevingsfarge 41"/>
    <w:basedOn w:val="Vanligtabell"/>
    <w:uiPriority w:val="48"/>
    <w:rsid w:val="005C133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Rutenettabell3-uthevingsfarge51">
    <w:name w:val="Rutenettabell 3 - uthevingsfarge 51"/>
    <w:basedOn w:val="Vanligtabell"/>
    <w:uiPriority w:val="48"/>
    <w:rsid w:val="005C133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Rutenettabell3-uthevingsfarge61">
    <w:name w:val="Rutenettabell 3 - uthevingsfarge 61"/>
    <w:basedOn w:val="Vanligtabell"/>
    <w:uiPriority w:val="48"/>
    <w:rsid w:val="005C13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Rutenettabell41">
    <w:name w:val="Rutenettabell 41"/>
    <w:basedOn w:val="Vanligtabell"/>
    <w:uiPriority w:val="49"/>
    <w:rsid w:val="005C13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enettabell4-uthevingsfarge11">
    <w:name w:val="Rutenettabell 4 - uthevingsfarge 11"/>
    <w:basedOn w:val="Vanligtabell"/>
    <w:uiPriority w:val="49"/>
    <w:rsid w:val="005C133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Rutenettabell4-uthevingsfarge21">
    <w:name w:val="Rutenettabell 4 - uthevingsfarge 21"/>
    <w:basedOn w:val="Vanligtabell"/>
    <w:uiPriority w:val="49"/>
    <w:rsid w:val="005C133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Rutenettabell4-uthevingsfarge31">
    <w:name w:val="Rutenettabell 4 - uthevingsfarge 31"/>
    <w:basedOn w:val="Vanligtabell"/>
    <w:uiPriority w:val="49"/>
    <w:rsid w:val="005C133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Rutenettabell4-uthevingsfarge41">
    <w:name w:val="Rutenettabell 4 - uthevingsfarge 41"/>
    <w:basedOn w:val="Vanligtabell"/>
    <w:uiPriority w:val="49"/>
    <w:rsid w:val="005C133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Rutenettabell4-uthevingsfarge51">
    <w:name w:val="Rutenettabell 4 - uthevingsfarge 51"/>
    <w:basedOn w:val="Vanligtabell"/>
    <w:uiPriority w:val="49"/>
    <w:rsid w:val="005C133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Rutenettabell4-uthevingsfarge61">
    <w:name w:val="Rutenettabell 4 - uthevingsfarge 61"/>
    <w:basedOn w:val="Vanligtabell"/>
    <w:uiPriority w:val="49"/>
    <w:rsid w:val="005C13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Rutenettabell5mrk1">
    <w:name w:val="Rutenettabell 5 mørk1"/>
    <w:basedOn w:val="Vanligtabell"/>
    <w:uiPriority w:val="50"/>
    <w:rsid w:val="005C13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Rutenettabell5mrk-uthevingsfarge11">
    <w:name w:val="Rutenettabell 5 mørk - uthevingsfarge 11"/>
    <w:basedOn w:val="Vanligtabell"/>
    <w:uiPriority w:val="50"/>
    <w:rsid w:val="005C13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Rutenettabell5mrk-uthevingsfarge21">
    <w:name w:val="Rutenettabell 5 mørk - uthevingsfarge 21"/>
    <w:basedOn w:val="Vanligtabell"/>
    <w:uiPriority w:val="50"/>
    <w:rsid w:val="005C13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Rutenettabell5mrk-uthevingsfarge31">
    <w:name w:val="Rutenettabell 5 mørk - uthevingsfarge 31"/>
    <w:basedOn w:val="Vanligtabell"/>
    <w:uiPriority w:val="50"/>
    <w:rsid w:val="005C13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Rutenettabell5mrk-uthevingsfarge41">
    <w:name w:val="Rutenettabell 5 mørk - uthevingsfarge 41"/>
    <w:basedOn w:val="Vanligtabell"/>
    <w:uiPriority w:val="50"/>
    <w:rsid w:val="005C13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Rutenettabell5mrk-uthevingsfarge51">
    <w:name w:val="Rutenettabell 5 mørk - uthevingsfarge 51"/>
    <w:basedOn w:val="Vanligtabell"/>
    <w:uiPriority w:val="50"/>
    <w:rsid w:val="005C13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Rutenettabell5mrk-uthevingsfarge61">
    <w:name w:val="Rutenettabell 5 mørk - uthevingsfarge 61"/>
    <w:basedOn w:val="Vanligtabell"/>
    <w:uiPriority w:val="50"/>
    <w:rsid w:val="005C13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Rutenettabell6fargerik1">
    <w:name w:val="Rutenettabell 6 fargerik1"/>
    <w:basedOn w:val="Vanligtabell"/>
    <w:uiPriority w:val="51"/>
    <w:rsid w:val="005C133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enettabell6fargerik-uthevingsfarge11">
    <w:name w:val="Rutenettabell 6 fargerik - uthevingsfarge 11"/>
    <w:basedOn w:val="Vanligtabell"/>
    <w:uiPriority w:val="51"/>
    <w:rsid w:val="005C133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Rutenettabell6fargerik-uthevingsfarge21">
    <w:name w:val="Rutenettabell 6 fargerik - uthevingsfarge 21"/>
    <w:basedOn w:val="Vanligtabell"/>
    <w:uiPriority w:val="51"/>
    <w:rsid w:val="005C133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Rutenettabell6fargerik-uthevingsfarge31">
    <w:name w:val="Rutenettabell 6 fargerik - uthevingsfarge 31"/>
    <w:basedOn w:val="Vanligtabell"/>
    <w:uiPriority w:val="51"/>
    <w:rsid w:val="005C133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Rutenettabell6fargerik-uthevingsfarge41">
    <w:name w:val="Rutenettabell 6 fargerik - uthevingsfarge 41"/>
    <w:basedOn w:val="Vanligtabell"/>
    <w:uiPriority w:val="51"/>
    <w:rsid w:val="005C133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Rutenettabell6fargerik-uthevingsfarge51">
    <w:name w:val="Rutenettabell 6 fargerik - uthevingsfarge 51"/>
    <w:basedOn w:val="Vanligtabell"/>
    <w:uiPriority w:val="51"/>
    <w:rsid w:val="005C133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Rutenettabell6fargerik-uthevingsfarge61">
    <w:name w:val="Rutenettabell 6 fargerik - uthevingsfarge 61"/>
    <w:basedOn w:val="Vanligtabell"/>
    <w:uiPriority w:val="51"/>
    <w:rsid w:val="005C133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Rutenettabell7fargerik1">
    <w:name w:val="Rutenettabell 7 fargerik1"/>
    <w:basedOn w:val="Vanligtabell"/>
    <w:uiPriority w:val="52"/>
    <w:rsid w:val="005C133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enettabell7fargerik-uthevingsfarge11">
    <w:name w:val="Rutenettabell 7 fargerik - uthevingsfarge 11"/>
    <w:basedOn w:val="Vanligtabell"/>
    <w:uiPriority w:val="52"/>
    <w:rsid w:val="005C133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Rutenettabell7fargerik-uthevingsfarge21">
    <w:name w:val="Rutenettabell 7 fargerik - uthevingsfarge 21"/>
    <w:basedOn w:val="Vanligtabell"/>
    <w:uiPriority w:val="52"/>
    <w:rsid w:val="005C133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Rutenettabell7fargerik-uthevingsfarge31">
    <w:name w:val="Rutenettabell 7 fargerik - uthevingsfarge 31"/>
    <w:basedOn w:val="Vanligtabell"/>
    <w:uiPriority w:val="52"/>
    <w:rsid w:val="005C133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Rutenettabell7fargerik-uthevingsfarge41">
    <w:name w:val="Rutenettabell 7 fargerik - uthevingsfarge 41"/>
    <w:basedOn w:val="Vanligtabell"/>
    <w:uiPriority w:val="52"/>
    <w:rsid w:val="005C133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Rutenettabell7fargerik-uthevingsfarge51">
    <w:name w:val="Rutenettabell 7 fargerik - uthevingsfarge 51"/>
    <w:basedOn w:val="Vanligtabell"/>
    <w:uiPriority w:val="52"/>
    <w:rsid w:val="005C133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Rutenettabell7fargerik-uthevingsfarge61">
    <w:name w:val="Rutenettabell 7 fargerik - uthevingsfarge 61"/>
    <w:basedOn w:val="Vanligtabell"/>
    <w:uiPriority w:val="52"/>
    <w:rsid w:val="005C133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Rutenettabelllys1">
    <w:name w:val="Rutenettabell lys1"/>
    <w:basedOn w:val="Vanligtabell"/>
    <w:uiPriority w:val="40"/>
    <w:rsid w:val="005C13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utenettabelllys11">
    <w:name w:val="Rutenettabell lys 11"/>
    <w:basedOn w:val="Vanligtabell"/>
    <w:uiPriority w:val="46"/>
    <w:rsid w:val="005C133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idetall">
    <w:name w:val="page number"/>
    <w:basedOn w:val="Standardskriftforavsnitt"/>
    <w:uiPriority w:val="99"/>
    <w:semiHidden/>
    <w:unhideWhenUsed/>
    <w:rsid w:val="005C1338"/>
  </w:style>
  <w:style w:type="paragraph" w:styleId="Sitat">
    <w:name w:val="Quote"/>
    <w:basedOn w:val="Normal"/>
    <w:next w:val="Normal"/>
    <w:link w:val="SitatTegn"/>
    <w:uiPriority w:val="29"/>
    <w:semiHidden/>
    <w:qFormat/>
    <w:rsid w:val="005C1338"/>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semiHidden/>
    <w:rsid w:val="003332E7"/>
    <w:rPr>
      <w:i/>
      <w:iCs/>
      <w:color w:val="404040" w:themeColor="text1" w:themeTint="BF"/>
    </w:rPr>
  </w:style>
  <w:style w:type="character" w:styleId="Sluttnotereferanse">
    <w:name w:val="endnote reference"/>
    <w:basedOn w:val="Standardskriftforavsnitt"/>
    <w:uiPriority w:val="99"/>
    <w:semiHidden/>
    <w:unhideWhenUsed/>
    <w:rsid w:val="005C1338"/>
    <w:rPr>
      <w:vertAlign w:val="superscript"/>
    </w:rPr>
  </w:style>
  <w:style w:type="paragraph" w:styleId="Sluttnotetekst">
    <w:name w:val="endnote text"/>
    <w:basedOn w:val="Normal"/>
    <w:link w:val="SluttnotetekstTegn"/>
    <w:uiPriority w:val="99"/>
    <w:semiHidden/>
    <w:unhideWhenUsed/>
    <w:rsid w:val="005C1338"/>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5C1338"/>
    <w:rPr>
      <w:sz w:val="20"/>
      <w:szCs w:val="20"/>
    </w:rPr>
  </w:style>
  <w:style w:type="character" w:styleId="Sterk">
    <w:name w:val="Strong"/>
    <w:basedOn w:val="Standardskriftforavsnitt"/>
    <w:uiPriority w:val="22"/>
    <w:semiHidden/>
    <w:qFormat/>
    <w:rsid w:val="005C1338"/>
    <w:rPr>
      <w:b/>
      <w:bCs/>
    </w:rPr>
  </w:style>
  <w:style w:type="character" w:styleId="Sterkreferanse">
    <w:name w:val="Intense Reference"/>
    <w:basedOn w:val="Standardskriftforavsnitt"/>
    <w:uiPriority w:val="32"/>
    <w:semiHidden/>
    <w:qFormat/>
    <w:rsid w:val="005C1338"/>
    <w:rPr>
      <w:b/>
      <w:bCs/>
      <w:smallCaps/>
      <w:color w:val="5B9BD5" w:themeColor="accent1"/>
      <w:spacing w:val="5"/>
    </w:rPr>
  </w:style>
  <w:style w:type="character" w:styleId="Sterkutheving">
    <w:name w:val="Intense Emphasis"/>
    <w:basedOn w:val="Standardskriftforavsnitt"/>
    <w:uiPriority w:val="21"/>
    <w:semiHidden/>
    <w:qFormat/>
    <w:rsid w:val="005C1338"/>
    <w:rPr>
      <w:i/>
      <w:iCs/>
      <w:color w:val="5B9BD5" w:themeColor="accent1"/>
    </w:rPr>
  </w:style>
  <w:style w:type="paragraph" w:styleId="Sterktsitat">
    <w:name w:val="Intense Quote"/>
    <w:basedOn w:val="Normal"/>
    <w:next w:val="Normal"/>
    <w:link w:val="SterktsitatTegn"/>
    <w:uiPriority w:val="30"/>
    <w:semiHidden/>
    <w:qFormat/>
    <w:rsid w:val="005C133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erktsitatTegn">
    <w:name w:val="Sterkt sitat Tegn"/>
    <w:basedOn w:val="Standardskriftforavsnitt"/>
    <w:link w:val="Sterktsitat"/>
    <w:uiPriority w:val="30"/>
    <w:semiHidden/>
    <w:rsid w:val="003332E7"/>
    <w:rPr>
      <w:i/>
      <w:iCs/>
      <w:color w:val="5B9BD5" w:themeColor="accent1"/>
    </w:rPr>
  </w:style>
  <w:style w:type="paragraph" w:styleId="Stikkordregisteroverskrift">
    <w:name w:val="index heading"/>
    <w:basedOn w:val="Normal"/>
    <w:next w:val="Indeks1"/>
    <w:uiPriority w:val="99"/>
    <w:semiHidden/>
    <w:unhideWhenUsed/>
    <w:rsid w:val="005C1338"/>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5C1338"/>
    <w:rPr>
      <w:smallCaps/>
      <w:color w:val="5A5A5A" w:themeColor="text1" w:themeTint="A5"/>
    </w:rPr>
  </w:style>
  <w:style w:type="character" w:styleId="Svakutheving">
    <w:name w:val="Subtle Emphasis"/>
    <w:basedOn w:val="Standardskriftforavsnitt"/>
    <w:uiPriority w:val="19"/>
    <w:semiHidden/>
    <w:qFormat/>
    <w:rsid w:val="005C1338"/>
    <w:rPr>
      <w:i/>
      <w:iCs/>
      <w:color w:val="404040" w:themeColor="text1" w:themeTint="BF"/>
    </w:rPr>
  </w:style>
  <w:style w:type="table" w:styleId="Tabell-3D-effekt1">
    <w:name w:val="Table 3D effects 1"/>
    <w:basedOn w:val="Vanligtabell"/>
    <w:uiPriority w:val="99"/>
    <w:semiHidden/>
    <w:unhideWhenUsed/>
    <w:rsid w:val="005C133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5C133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5C133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5C133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5C133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5C133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5C133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5C133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5C133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5C133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5C133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5C133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5C133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5C133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5C133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5C133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5C133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5C133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5C1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5C133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5C133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5C133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5C133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5C133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5C133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5C133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5C133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5C133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5C133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5C133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5C133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5C1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5C133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5C133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5C133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5C133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5C133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5C133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5C133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5C133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5C1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semiHidden/>
    <w:qFormat/>
    <w:rsid w:val="005C13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semiHidden/>
    <w:rsid w:val="003332E7"/>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5C1338"/>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5C1338"/>
  </w:style>
  <w:style w:type="paragraph" w:styleId="Underskrift">
    <w:name w:val="Signature"/>
    <w:basedOn w:val="Normal"/>
    <w:link w:val="UnderskriftTegn"/>
    <w:uiPriority w:val="99"/>
    <w:semiHidden/>
    <w:unhideWhenUsed/>
    <w:rsid w:val="005C1338"/>
    <w:pPr>
      <w:spacing w:after="0" w:line="240" w:lineRule="auto"/>
      <w:ind w:left="4252"/>
    </w:pPr>
  </w:style>
  <w:style w:type="character" w:customStyle="1" w:styleId="UnderskriftTegn">
    <w:name w:val="Underskrift Tegn"/>
    <w:basedOn w:val="Standardskriftforavsnitt"/>
    <w:link w:val="Underskrift"/>
    <w:uiPriority w:val="99"/>
    <w:semiHidden/>
    <w:rsid w:val="005C1338"/>
  </w:style>
  <w:style w:type="paragraph" w:styleId="Undertittel">
    <w:name w:val="Subtitle"/>
    <w:basedOn w:val="Normal"/>
    <w:next w:val="Normal"/>
    <w:link w:val="UndertittelTegn"/>
    <w:uiPriority w:val="11"/>
    <w:semiHidden/>
    <w:qFormat/>
    <w:rsid w:val="005C1338"/>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semiHidden/>
    <w:rsid w:val="003332E7"/>
    <w:rPr>
      <w:rFonts w:eastAsiaTheme="minorEastAsia"/>
      <w:color w:val="5A5A5A" w:themeColor="text1" w:themeTint="A5"/>
      <w:spacing w:val="15"/>
    </w:rPr>
  </w:style>
  <w:style w:type="character" w:styleId="Utheving">
    <w:name w:val="Emphasis"/>
    <w:basedOn w:val="Standardskriftforavsnitt"/>
    <w:uiPriority w:val="20"/>
    <w:semiHidden/>
    <w:qFormat/>
    <w:rsid w:val="005C1338"/>
    <w:rPr>
      <w:i/>
      <w:iCs/>
    </w:rPr>
  </w:style>
  <w:style w:type="paragraph" w:styleId="Vanliginnrykk">
    <w:name w:val="Normal Indent"/>
    <w:basedOn w:val="Normal"/>
    <w:uiPriority w:val="99"/>
    <w:semiHidden/>
    <w:unhideWhenUsed/>
    <w:rsid w:val="005C1338"/>
    <w:pPr>
      <w:ind w:left="708"/>
    </w:pPr>
  </w:style>
  <w:style w:type="table" w:customStyle="1" w:styleId="Vanligtabell11">
    <w:name w:val="Vanlig tabell 11"/>
    <w:basedOn w:val="Vanligtabell"/>
    <w:uiPriority w:val="41"/>
    <w:rsid w:val="005C13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Vanligtabell21">
    <w:name w:val="Vanlig tabell 21"/>
    <w:basedOn w:val="Vanligtabell"/>
    <w:uiPriority w:val="42"/>
    <w:rsid w:val="005C133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Vanligtabell31">
    <w:name w:val="Vanlig tabell 31"/>
    <w:basedOn w:val="Vanligtabell"/>
    <w:uiPriority w:val="43"/>
    <w:rsid w:val="005C13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Vanligtabell41">
    <w:name w:val="Vanlig tabell 41"/>
    <w:basedOn w:val="Vanligtabell"/>
    <w:uiPriority w:val="44"/>
    <w:rsid w:val="005C133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Vanligtabell51">
    <w:name w:val="Vanlig tabell 51"/>
    <w:basedOn w:val="Vanligtabell"/>
    <w:uiPriority w:val="45"/>
    <w:rsid w:val="005C133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NHO-LF\NHO%20Service\NHO%20Service%20Not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4C1BF59FAD4BF0AEC64460534AB579"/>
        <w:category>
          <w:name w:val="Generelt"/>
          <w:gallery w:val="placeholder"/>
        </w:category>
        <w:types>
          <w:type w:val="bbPlcHdr"/>
        </w:types>
        <w:behaviors>
          <w:behavior w:val="content"/>
        </w:behaviors>
        <w:guid w:val="{3155A584-6738-4F76-87A5-466F30602BBA}"/>
      </w:docPartPr>
      <w:docPartBody>
        <w:p w:rsidR="00F41784" w:rsidRDefault="00F41784">
          <w:pPr>
            <w:pStyle w:val="B14C1BF59FAD4BF0AEC64460534AB579"/>
          </w:pPr>
          <w:r>
            <w:t>[Mottakere]</w:t>
          </w:r>
        </w:p>
      </w:docPartBody>
    </w:docPart>
    <w:docPart>
      <w:docPartPr>
        <w:name w:val="A80C27A02B804C85B7EA4F16F8D841BA"/>
        <w:category>
          <w:name w:val="Generelt"/>
          <w:gallery w:val="placeholder"/>
        </w:category>
        <w:types>
          <w:type w:val="bbPlcHdr"/>
        </w:types>
        <w:behaviors>
          <w:behavior w:val="content"/>
        </w:behaviors>
        <w:guid w:val="{8DFF220B-FCCA-4514-9019-7BA9E7A4D2CE}"/>
      </w:docPartPr>
      <w:docPartBody>
        <w:p w:rsidR="00F41784" w:rsidRDefault="00F41784">
          <w:pPr>
            <w:pStyle w:val="A80C27A02B804C85B7EA4F16F8D841BA"/>
          </w:pPr>
          <w:r>
            <w:t>[</w:t>
          </w:r>
          <w:r w:rsidRPr="00F43076">
            <w:t>Avsender</w:t>
          </w:r>
          <w:r>
            <w:t>]</w:t>
          </w:r>
        </w:p>
      </w:docPartBody>
    </w:docPart>
    <w:docPart>
      <w:docPartPr>
        <w:name w:val="0A2405DF6806435D9321E1D3C7B8BD77"/>
        <w:category>
          <w:name w:val="Generelt"/>
          <w:gallery w:val="placeholder"/>
        </w:category>
        <w:types>
          <w:type w:val="bbPlcHdr"/>
        </w:types>
        <w:behaviors>
          <w:behavior w:val="content"/>
        </w:behaviors>
        <w:guid w:val="{00324677-71A9-49BC-BBFE-0C58EED62DC1}"/>
      </w:docPartPr>
      <w:docPartBody>
        <w:p w:rsidR="00F41784" w:rsidRDefault="00F41784">
          <w:pPr>
            <w:pStyle w:val="0A2405DF6806435D9321E1D3C7B8BD77"/>
          </w:pPr>
          <w:r>
            <w:t>[</w:t>
          </w:r>
          <w:r w:rsidRPr="00F43076">
            <w:t>Kopimottakere</w:t>
          </w:r>
          <w:r>
            <w:t>]</w:t>
          </w:r>
        </w:p>
      </w:docPartBody>
    </w:docPart>
    <w:docPart>
      <w:docPartPr>
        <w:name w:val="24BA08E271114AF5878581DC7E57223A"/>
        <w:category>
          <w:name w:val="Generelt"/>
          <w:gallery w:val="placeholder"/>
        </w:category>
        <w:types>
          <w:type w:val="bbPlcHdr"/>
        </w:types>
        <w:behaviors>
          <w:behavior w:val="content"/>
        </w:behaviors>
        <w:guid w:val="{51AF369C-29F8-471D-8614-2F8CB1775B0E}"/>
      </w:docPartPr>
      <w:docPartBody>
        <w:p w:rsidR="00F41784" w:rsidRDefault="00F41784">
          <w:pPr>
            <w:pStyle w:val="24BA08E271114AF5878581DC7E57223A"/>
          </w:pPr>
          <w:r>
            <w:t>[Dato]</w:t>
          </w:r>
        </w:p>
      </w:docPartBody>
    </w:docPart>
    <w:docPart>
      <w:docPartPr>
        <w:name w:val="D30E8A6C0D614E84BBDD3DF4FFA677D4"/>
        <w:category>
          <w:name w:val="Generelt"/>
          <w:gallery w:val="placeholder"/>
        </w:category>
        <w:types>
          <w:type w:val="bbPlcHdr"/>
        </w:types>
        <w:behaviors>
          <w:behavior w:val="content"/>
        </w:behaviors>
        <w:guid w:val="{E032784E-186E-422C-BF10-8E7238D781D4}"/>
      </w:docPartPr>
      <w:docPartBody>
        <w:p w:rsidR="00F41784" w:rsidRDefault="00F41784">
          <w:pPr>
            <w:pStyle w:val="D30E8A6C0D614E84BBDD3DF4FFA677D4"/>
          </w:pPr>
          <w:r>
            <w:t>[</w:t>
          </w:r>
          <w:r w:rsidRPr="00F43076">
            <w:t>Sak</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84"/>
    <w:rsid w:val="00F417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14C1BF59FAD4BF0AEC64460534AB579">
    <w:name w:val="B14C1BF59FAD4BF0AEC64460534AB579"/>
  </w:style>
  <w:style w:type="paragraph" w:customStyle="1" w:styleId="A80C27A02B804C85B7EA4F16F8D841BA">
    <w:name w:val="A80C27A02B804C85B7EA4F16F8D841BA"/>
  </w:style>
  <w:style w:type="paragraph" w:customStyle="1" w:styleId="0A2405DF6806435D9321E1D3C7B8BD77">
    <w:name w:val="0A2405DF6806435D9321E1D3C7B8BD77"/>
  </w:style>
  <w:style w:type="paragraph" w:customStyle="1" w:styleId="24BA08E271114AF5878581DC7E57223A">
    <w:name w:val="24BA08E271114AF5878581DC7E57223A"/>
  </w:style>
  <w:style w:type="paragraph" w:customStyle="1" w:styleId="D30E8A6C0D614E84BBDD3DF4FFA677D4">
    <w:name w:val="D30E8A6C0D614E84BBDD3DF4FFA677D4"/>
  </w:style>
  <w:style w:type="paragraph" w:customStyle="1" w:styleId="CD711F26C96E4441A2A986E93A7ACBEA">
    <w:name w:val="CD711F26C96E4441A2A986E93A7ACB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85E83-EF72-4CE4-A9FC-E0627EFC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NHO Service Notat</Template>
  <TotalTime>0</TotalTime>
  <Pages>8</Pages>
  <Words>2257</Words>
  <Characters>11966</Characters>
  <Application>Microsoft Office Word</Application>
  <DocSecurity>4</DocSecurity>
  <Lines>99</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nho</dc:creator>
  <cp:keywords/>
  <dc:description/>
  <cp:lastModifiedBy>Baard Fiksdal</cp:lastModifiedBy>
  <cp:revision>2</cp:revision>
  <cp:lastPrinted>2015-12-22T11:55:00Z</cp:lastPrinted>
  <dcterms:created xsi:type="dcterms:W3CDTF">2017-04-03T13:06:00Z</dcterms:created>
  <dcterms:modified xsi:type="dcterms:W3CDTF">2017-04-03T13:06:00Z</dcterms:modified>
</cp:coreProperties>
</file>